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B8E8" w14:textId="7D18427E" w:rsidR="00B510EE" w:rsidRPr="00C32156" w:rsidRDefault="00BA5481">
      <w:pPr>
        <w:rPr>
          <w:rFonts w:ascii="Times New Roman" w:hAnsi="Times New Roman" w:cs="Times New Roman"/>
        </w:rPr>
      </w:pPr>
      <w:bookmarkStart w:id="0" w:name="_GoBack"/>
      <w:bookmarkEnd w:id="0"/>
      <w:r>
        <w:rPr>
          <w:rFonts w:ascii="Times New Roman" w:hAnsi="Times New Roman" w:cs="Times New Roman"/>
        </w:rPr>
        <w:t>A New Hasidism: Roots</w:t>
      </w:r>
    </w:p>
    <w:p w14:paraId="5FE38DF2" w14:textId="26BBD589" w:rsidR="00B510EE" w:rsidRPr="00C32156" w:rsidRDefault="00BA5481">
      <w:pPr>
        <w:rPr>
          <w:rFonts w:ascii="Times New Roman" w:hAnsi="Times New Roman" w:cs="Times New Roman"/>
        </w:rPr>
      </w:pPr>
      <w:r>
        <w:rPr>
          <w:rFonts w:ascii="Times New Roman" w:hAnsi="Times New Roman" w:cs="Times New Roman"/>
        </w:rPr>
        <w:t>Study Guide for a Nine-Session Adult Education Class</w:t>
      </w:r>
    </w:p>
    <w:p w14:paraId="523F62AF" w14:textId="77777777" w:rsidR="00B510EE" w:rsidRPr="00C32156" w:rsidRDefault="00B510EE">
      <w:pPr>
        <w:rPr>
          <w:rFonts w:ascii="Times New Roman" w:hAnsi="Times New Roman" w:cs="Times New Roman"/>
        </w:rPr>
      </w:pPr>
    </w:p>
    <w:p w14:paraId="44C82FF4" w14:textId="278F86F6" w:rsidR="00287F87" w:rsidRPr="00C32156" w:rsidRDefault="00640AB8" w:rsidP="00640AB8">
      <w:pPr>
        <w:jc w:val="center"/>
        <w:outlineLvl w:val="0"/>
        <w:rPr>
          <w:rFonts w:ascii="Times New Roman" w:hAnsi="Times New Roman" w:cs="Times New Roman"/>
        </w:rPr>
      </w:pPr>
      <w:r w:rsidRPr="00640AB8">
        <w:rPr>
          <w:rFonts w:ascii="Times New Roman" w:hAnsi="Times New Roman" w:cs="Times New Roman"/>
          <w:b/>
        </w:rPr>
        <w:t>Session</w:t>
      </w:r>
      <w:r>
        <w:rPr>
          <w:rFonts w:ascii="Times New Roman" w:hAnsi="Times New Roman" w:cs="Times New Roman"/>
        </w:rPr>
        <w:t xml:space="preserve"> </w:t>
      </w:r>
      <w:r w:rsidRPr="00640AB8">
        <w:rPr>
          <w:rFonts w:ascii="Times New Roman" w:hAnsi="Times New Roman" w:cs="Times New Roman"/>
          <w:b/>
        </w:rPr>
        <w:t>One</w:t>
      </w:r>
      <w:r w:rsidR="00287F87" w:rsidRPr="00C32156">
        <w:rPr>
          <w:rFonts w:ascii="Times New Roman" w:hAnsi="Times New Roman" w:cs="Times New Roman"/>
        </w:rPr>
        <w:t xml:space="preserve"> </w:t>
      </w:r>
    </w:p>
    <w:p w14:paraId="4EE47264" w14:textId="77777777" w:rsidR="00B510EE" w:rsidRPr="00C32156" w:rsidRDefault="00B510EE" w:rsidP="00640AB8">
      <w:pPr>
        <w:ind w:firstLine="720"/>
        <w:rPr>
          <w:rFonts w:ascii="Times New Roman" w:hAnsi="Times New Roman" w:cs="Times New Roman"/>
        </w:rPr>
      </w:pPr>
      <w:r w:rsidRPr="00C32156">
        <w:rPr>
          <w:rFonts w:ascii="Times New Roman" w:hAnsi="Times New Roman" w:cs="Times New Roman"/>
          <w:i/>
          <w:iCs/>
        </w:rPr>
        <w:t>A New Hasidism: Roots</w:t>
      </w:r>
      <w:r w:rsidRPr="00C32156">
        <w:rPr>
          <w:rFonts w:ascii="Times New Roman" w:hAnsi="Times New Roman" w:cs="Times New Roman"/>
        </w:rPr>
        <w:t xml:space="preserve"> is a collection of writings from across the twentieth century by authors who sought to convey the teachings and values of Hasidism to Jews (and others) living outside the Hasidic community and no longer guided by its strictly traditional way of life.</w:t>
      </w:r>
    </w:p>
    <w:p w14:paraId="3CEEA9A1" w14:textId="77777777" w:rsidR="00EE3C63" w:rsidRPr="00C32156" w:rsidRDefault="00EE3C63" w:rsidP="00640AB8">
      <w:pPr>
        <w:ind w:firstLine="720"/>
        <w:rPr>
          <w:rFonts w:ascii="Times New Roman" w:hAnsi="Times New Roman" w:cs="Times New Roman"/>
        </w:rPr>
      </w:pPr>
      <w:r w:rsidRPr="00C32156">
        <w:rPr>
          <w:rFonts w:ascii="Times New Roman" w:hAnsi="Times New Roman" w:cs="Times New Roman"/>
        </w:rPr>
        <w:t>This offers a very different view of Hasidism that that held by most contemporary North American Jews.  A first class might well be devoted to “clearing the air” regarding these views, discussing what Hasidism is.</w:t>
      </w:r>
    </w:p>
    <w:p w14:paraId="173EBA82" w14:textId="77777777" w:rsidR="00827417" w:rsidRPr="00C32156" w:rsidRDefault="00827417" w:rsidP="00640AB8">
      <w:pPr>
        <w:ind w:firstLine="720"/>
        <w:rPr>
          <w:rFonts w:ascii="Times New Roman" w:hAnsi="Times New Roman" w:cs="Times New Roman"/>
        </w:rPr>
      </w:pPr>
      <w:r w:rsidRPr="00C32156">
        <w:rPr>
          <w:rFonts w:ascii="Times New Roman" w:hAnsi="Times New Roman" w:cs="Times New Roman"/>
        </w:rPr>
        <w:t>Open by gaining and listing student’s impressions of Hasidism.  What is the source of these impressions?</w:t>
      </w:r>
      <w:r w:rsidR="00287F87" w:rsidRPr="00C32156">
        <w:rPr>
          <w:rFonts w:ascii="Times New Roman" w:hAnsi="Times New Roman" w:cs="Times New Roman"/>
        </w:rPr>
        <w:t xml:space="preserve">  Discuss.</w:t>
      </w:r>
    </w:p>
    <w:p w14:paraId="12FF2267" w14:textId="77777777" w:rsidR="00287F87" w:rsidRPr="00C32156" w:rsidRDefault="00287F87" w:rsidP="00640AB8">
      <w:pPr>
        <w:ind w:firstLine="720"/>
        <w:rPr>
          <w:rFonts w:ascii="Times New Roman" w:hAnsi="Times New Roman" w:cs="Times New Roman"/>
        </w:rPr>
      </w:pPr>
      <w:r w:rsidRPr="00C32156">
        <w:rPr>
          <w:rFonts w:ascii="Times New Roman" w:hAnsi="Times New Roman" w:cs="Times New Roman"/>
        </w:rPr>
        <w:t>Then go to the list of key Hasidic teachings in the volume’s introduction.  Discuss, illustrate, bring into contemporary application.</w:t>
      </w:r>
    </w:p>
    <w:p w14:paraId="44AB9CB3" w14:textId="77777777" w:rsidR="00287F87" w:rsidRPr="00C32156" w:rsidRDefault="00287F87" w:rsidP="00640AB8">
      <w:pPr>
        <w:ind w:firstLine="720"/>
        <w:outlineLvl w:val="0"/>
        <w:rPr>
          <w:rFonts w:ascii="Times New Roman" w:hAnsi="Times New Roman" w:cs="Times New Roman"/>
        </w:rPr>
      </w:pPr>
      <w:r w:rsidRPr="00C32156">
        <w:rPr>
          <w:rFonts w:ascii="Times New Roman" w:hAnsi="Times New Roman" w:cs="Times New Roman"/>
        </w:rPr>
        <w:t>Compare lists.  Note dissonance.  Ask for explanations.</w:t>
      </w:r>
    </w:p>
    <w:p w14:paraId="5FCF0E60"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Suggest changes in Hasidism’s history.  The movement began in the 18</w:t>
      </w:r>
      <w:r w:rsidRPr="00C32156">
        <w:rPr>
          <w:rFonts w:ascii="Times New Roman" w:hAnsi="Times New Roman" w:cs="Times New Roman"/>
          <w:vertAlign w:val="superscript"/>
        </w:rPr>
        <w:t>th</w:t>
      </w:r>
      <w:r w:rsidRPr="00C32156">
        <w:rPr>
          <w:rFonts w:ascii="Times New Roman" w:hAnsi="Times New Roman" w:cs="Times New Roman"/>
        </w:rPr>
        <w:t xml:space="preserve"> century Ukraine, a place and an era when traditional forms of Jewish life could be taken for granted.  Most Jews lived by </w:t>
      </w:r>
      <w:proofErr w:type="spellStart"/>
      <w:r w:rsidRPr="00C32156">
        <w:rPr>
          <w:rFonts w:ascii="Times New Roman" w:hAnsi="Times New Roman" w:cs="Times New Roman"/>
        </w:rPr>
        <w:t>halakhah</w:t>
      </w:r>
      <w:proofErr w:type="spellEnd"/>
      <w:r w:rsidRPr="00C32156">
        <w:rPr>
          <w:rFonts w:ascii="Times New Roman" w:hAnsi="Times New Roman" w:cs="Times New Roman"/>
        </w:rPr>
        <w:t xml:space="preserve">, in a broad sense.  But the forms felt empty, spiritually deadening, to many people.  (Does anyone identify with that feeling?)  It set out to revive the spiritual inner life of Judaism.  (What do we mean by “spiritual” and “inner life?”)  </w:t>
      </w:r>
    </w:p>
    <w:p w14:paraId="0A7ACA06"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But times changed.  Once modernity began, Jews turned away from that way of living.  Hasidism felt it had to defend the forms themselves. That made it much more rigid and set it in opposition to modernity, especially regarding education.</w:t>
      </w:r>
    </w:p>
    <w:p w14:paraId="0B1AD06C" w14:textId="77777777" w:rsidR="00445E40" w:rsidRPr="00C32156" w:rsidRDefault="00445E40" w:rsidP="00640AB8">
      <w:pPr>
        <w:ind w:firstLine="720"/>
        <w:rPr>
          <w:rFonts w:ascii="Times New Roman" w:hAnsi="Times New Roman" w:cs="Times New Roman"/>
        </w:rPr>
      </w:pPr>
      <w:r w:rsidRPr="00C32156">
        <w:rPr>
          <w:rFonts w:ascii="Times New Roman" w:hAnsi="Times New Roman" w:cs="Times New Roman"/>
        </w:rPr>
        <w:t xml:space="preserve">Then came immigration.  Most American Jews today are descendants of the great migration of 1881-1924.  Our ancestors chose to leave Eastern Europe.  That meant a willingness to change, to raise their families in a place where Jewish tradition did not rule their lives.  The Hasidim of today are almost all survivors of those who stayed behind and thus lived through the Holocaust.  </w:t>
      </w:r>
    </w:p>
    <w:p w14:paraId="7336D19F" w14:textId="77777777" w:rsidR="00445E40" w:rsidRPr="00C32156" w:rsidRDefault="00445E40" w:rsidP="00640AB8">
      <w:pPr>
        <w:ind w:firstLine="720"/>
        <w:outlineLvl w:val="0"/>
        <w:rPr>
          <w:rFonts w:ascii="Times New Roman" w:hAnsi="Times New Roman" w:cs="Times New Roman"/>
        </w:rPr>
      </w:pPr>
      <w:r w:rsidRPr="00C32156">
        <w:rPr>
          <w:rFonts w:ascii="Times New Roman" w:hAnsi="Times New Roman" w:cs="Times New Roman"/>
        </w:rPr>
        <w:t>How does that affect their worldview?</w:t>
      </w:r>
    </w:p>
    <w:p w14:paraId="49B4D2A6" w14:textId="77777777" w:rsidR="00744708" w:rsidRPr="00C32156" w:rsidRDefault="00744708" w:rsidP="00640AB8">
      <w:pPr>
        <w:ind w:firstLine="720"/>
        <w:rPr>
          <w:rFonts w:ascii="Times New Roman" w:hAnsi="Times New Roman" w:cs="Times New Roman"/>
        </w:rPr>
      </w:pPr>
      <w:r w:rsidRPr="00C32156">
        <w:rPr>
          <w:rFonts w:ascii="Times New Roman" w:hAnsi="Times New Roman" w:cs="Times New Roman"/>
        </w:rPr>
        <w:t xml:space="preserve">Conclude by returning to the list of values in the introduction.  If we believe in these, how do we pass them on to modern Jews?  That is why the authors we will read sought to re-create a </w:t>
      </w:r>
      <w:r w:rsidRPr="00C32156">
        <w:rPr>
          <w:rFonts w:ascii="Times New Roman" w:hAnsi="Times New Roman" w:cs="Times New Roman"/>
          <w:i/>
          <w:iCs/>
        </w:rPr>
        <w:t>New Hasidism</w:t>
      </w:r>
      <w:r w:rsidRPr="00C32156">
        <w:rPr>
          <w:rFonts w:ascii="Times New Roman" w:hAnsi="Times New Roman" w:cs="Times New Roman"/>
        </w:rPr>
        <w:t xml:space="preserve"> for the modern era.</w:t>
      </w:r>
    </w:p>
    <w:p w14:paraId="01AC60D6" w14:textId="77777777" w:rsidR="005537E6" w:rsidRDefault="005537E6">
      <w:pPr>
        <w:rPr>
          <w:rFonts w:ascii="Times New Roman" w:hAnsi="Times New Roman" w:cs="Times New Roman"/>
        </w:rPr>
      </w:pPr>
    </w:p>
    <w:p w14:paraId="20654E96" w14:textId="4D0BA704" w:rsidR="00444C3D" w:rsidRPr="005537E6" w:rsidRDefault="005537E6" w:rsidP="005537E6">
      <w:pPr>
        <w:jc w:val="center"/>
        <w:rPr>
          <w:rFonts w:ascii="Times New Roman" w:hAnsi="Times New Roman" w:cs="Times New Roman"/>
          <w:b/>
        </w:rPr>
      </w:pPr>
      <w:r w:rsidRPr="005537E6">
        <w:rPr>
          <w:rFonts w:ascii="Times New Roman" w:hAnsi="Times New Roman" w:cs="Times New Roman"/>
          <w:b/>
        </w:rPr>
        <w:t>Session Two: Martin Buber</w:t>
      </w:r>
    </w:p>
    <w:p w14:paraId="69848FBB"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 xml:space="preserve">Biographical introduction.  (Prepare with internet resources, supplement with introductory essay and “My Way to Hasidism.”)  </w:t>
      </w:r>
    </w:p>
    <w:p w14:paraId="7385336D"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There Buber tells his personal story.  Talk about using your personal life-story as a tool of teaching.  The plusses and minuses of such an approach.  (Might there be teachers in the group with views on this?)</w:t>
      </w:r>
    </w:p>
    <w:p w14:paraId="6240E92C"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Base most of lesson on “The Life of the Hasidim.”  As you treat each of the four concepts, select some of your own favorite evocative passages to be read aloud and discussed in class.</w:t>
      </w:r>
    </w:p>
    <w:p w14:paraId="3ED5AD9B" w14:textId="77777777" w:rsidR="00444C3D" w:rsidRPr="00C32156" w:rsidRDefault="00444C3D" w:rsidP="003D16D4">
      <w:pPr>
        <w:ind w:firstLine="720"/>
        <w:rPr>
          <w:rFonts w:ascii="Times New Roman" w:hAnsi="Times New Roman" w:cs="Times New Roman"/>
        </w:rPr>
      </w:pPr>
      <w:r w:rsidRPr="00C32156">
        <w:rPr>
          <w:rFonts w:ascii="Times New Roman" w:hAnsi="Times New Roman" w:cs="Times New Roman"/>
        </w:rPr>
        <w:t>Think about these as “values of Judaism.”  Is this a different list than we might usually find?  On that basis, discuss how Buber’s Hasidism is an attempt to re-shape Jewish priorities.</w:t>
      </w:r>
    </w:p>
    <w:p w14:paraId="2671E5F5" w14:textId="77777777" w:rsidR="00444C3D" w:rsidRPr="00C32156" w:rsidRDefault="00444C3D">
      <w:pPr>
        <w:rPr>
          <w:rFonts w:ascii="Times New Roman" w:hAnsi="Times New Roman" w:cs="Times New Roman"/>
        </w:rPr>
      </w:pPr>
    </w:p>
    <w:p w14:paraId="7A8FA8E3" w14:textId="77777777" w:rsidR="00444C3D" w:rsidRPr="00C32156" w:rsidRDefault="00444C3D" w:rsidP="00FB50D4">
      <w:pPr>
        <w:ind w:firstLine="720"/>
        <w:rPr>
          <w:rFonts w:ascii="Times New Roman" w:hAnsi="Times New Roman" w:cs="Times New Roman"/>
        </w:rPr>
      </w:pPr>
      <w:r w:rsidRPr="00C32156">
        <w:rPr>
          <w:rFonts w:ascii="Times New Roman" w:hAnsi="Times New Roman" w:cs="Times New Roman"/>
        </w:rPr>
        <w:lastRenderedPageBreak/>
        <w:t>Might we need such a re-shaping today?</w:t>
      </w:r>
      <w:r w:rsidR="00161BA5" w:rsidRPr="00C32156">
        <w:rPr>
          <w:rFonts w:ascii="Times New Roman" w:hAnsi="Times New Roman" w:cs="Times New Roman"/>
        </w:rPr>
        <w:t xml:space="preserve">  Think about this as a Judaism that goes beyond loyalty as the key demand of Jewish life.  In the old world it was loyalty to </w:t>
      </w:r>
      <w:proofErr w:type="spellStart"/>
      <w:r w:rsidR="00161BA5" w:rsidRPr="00C32156">
        <w:rPr>
          <w:rFonts w:ascii="Times New Roman" w:hAnsi="Times New Roman" w:cs="Times New Roman"/>
        </w:rPr>
        <w:t>halakhah</w:t>
      </w:r>
      <w:proofErr w:type="spellEnd"/>
      <w:r w:rsidR="00161BA5" w:rsidRPr="00C32156">
        <w:rPr>
          <w:rFonts w:ascii="Times New Roman" w:hAnsi="Times New Roman" w:cs="Times New Roman"/>
        </w:rPr>
        <w:t xml:space="preserve">, to the forms of Jewish living.  What are the loyalty demands of today?  (Peoplehood, Jewish survival, Israel, denominations, etc.)  Note the politicization of Jewish life.  </w:t>
      </w:r>
    </w:p>
    <w:p w14:paraId="196079F4" w14:textId="77777777" w:rsidR="00161BA5" w:rsidRPr="00C32156" w:rsidRDefault="00161BA5" w:rsidP="00FB50D4">
      <w:pPr>
        <w:ind w:firstLine="720"/>
        <w:rPr>
          <w:rFonts w:ascii="Times New Roman" w:hAnsi="Times New Roman" w:cs="Times New Roman"/>
        </w:rPr>
      </w:pPr>
      <w:r w:rsidRPr="00C32156">
        <w:rPr>
          <w:rFonts w:ascii="Times New Roman" w:hAnsi="Times New Roman" w:cs="Times New Roman"/>
        </w:rPr>
        <w:t xml:space="preserve">How is this vision of an </w:t>
      </w:r>
      <w:r w:rsidRPr="00C32156">
        <w:rPr>
          <w:rFonts w:ascii="Times New Roman" w:hAnsi="Times New Roman" w:cs="Times New Roman"/>
          <w:b/>
          <w:bCs/>
        </w:rPr>
        <w:t>interiorization</w:t>
      </w:r>
      <w:r w:rsidRPr="00C32156">
        <w:rPr>
          <w:rFonts w:ascii="Times New Roman" w:hAnsi="Times New Roman" w:cs="Times New Roman"/>
        </w:rPr>
        <w:t xml:space="preserve"> of Judaism different from all of those?  Could it work?  Will it attract people, especially youth, seekers?  What are its dangers?  How do we achieve proper balance?</w:t>
      </w:r>
    </w:p>
    <w:p w14:paraId="2533513F" w14:textId="77777777" w:rsidR="00161BA5" w:rsidRPr="00C32156" w:rsidRDefault="00161BA5">
      <w:pPr>
        <w:rPr>
          <w:rFonts w:ascii="Times New Roman" w:hAnsi="Times New Roman" w:cs="Times New Roman"/>
        </w:rPr>
      </w:pPr>
    </w:p>
    <w:p w14:paraId="3CC09BEE" w14:textId="26EDDF8B" w:rsidR="00161BA5" w:rsidRPr="00A714D0" w:rsidRDefault="00A714D0" w:rsidP="00A714D0">
      <w:pPr>
        <w:jc w:val="center"/>
        <w:rPr>
          <w:rFonts w:ascii="Times New Roman" w:hAnsi="Times New Roman" w:cs="Times New Roman"/>
          <w:b/>
        </w:rPr>
      </w:pPr>
      <w:r w:rsidRPr="00A714D0">
        <w:rPr>
          <w:rFonts w:ascii="Times New Roman" w:hAnsi="Times New Roman" w:cs="Times New Roman"/>
          <w:b/>
        </w:rPr>
        <w:t>Session Three: Hillel Zeitlin, part 1</w:t>
      </w:r>
    </w:p>
    <w:p w14:paraId="742FE701" w14:textId="77777777" w:rsidR="00161BA5" w:rsidRPr="00C32156" w:rsidRDefault="00161BA5" w:rsidP="00A714D0">
      <w:pPr>
        <w:ind w:firstLine="720"/>
        <w:outlineLvl w:val="0"/>
        <w:rPr>
          <w:rFonts w:ascii="Times New Roman" w:hAnsi="Times New Roman" w:cs="Times New Roman"/>
        </w:rPr>
      </w:pPr>
      <w:r w:rsidRPr="00C32156">
        <w:rPr>
          <w:rFonts w:ascii="Times New Roman" w:hAnsi="Times New Roman" w:cs="Times New Roman"/>
        </w:rPr>
        <w:t>Biographical introduction, from book.</w:t>
      </w:r>
    </w:p>
    <w:p w14:paraId="33E69343" w14:textId="581768E8"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 xml:space="preserve">Focus of class is the Yavneh writings.  Zeitlin is trying to create a new Hasidism, called Yavneh, for Jews in Poland in the 1920’s.  In these three documents he lays it out.  </w:t>
      </w:r>
    </w:p>
    <w:p w14:paraId="23C22B83" w14:textId="1A0861C2"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aloud first part of “What Is Yavneh?”  What are the essential values here?  Why do you think he chose the name Yavneh for his movement?  Discuss.</w:t>
      </w:r>
    </w:p>
    <w:p w14:paraId="4E9B2079" w14:textId="3D1F7C6D"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selections from “What Does Yavneh Want?”  Focus especially on the questions of how the new Hasidism is to differ from the old.</w:t>
      </w:r>
    </w:p>
    <w:p w14:paraId="7BF5307E" w14:textId="5CB91143" w:rsidR="00C122E1" w:rsidRPr="00C32156" w:rsidRDefault="00C122E1" w:rsidP="00A714D0">
      <w:pPr>
        <w:ind w:firstLine="720"/>
        <w:rPr>
          <w:rFonts w:ascii="Times New Roman" w:hAnsi="Times New Roman" w:cs="Times New Roman"/>
        </w:rPr>
      </w:pPr>
      <w:r w:rsidRPr="00C32156">
        <w:rPr>
          <w:rFonts w:ascii="Times New Roman" w:hAnsi="Times New Roman" w:cs="Times New Roman"/>
        </w:rPr>
        <w:t>Read the Fourteen Points, or key selections from them, one at a time.  Note the influence of Socialism on Zeitlin’s Hasidic vision.  Can these two value systems be combined?  (You might say that Materialism is their common enemy.  Discuss!)</w:t>
      </w:r>
    </w:p>
    <w:p w14:paraId="57680CA8" w14:textId="09929F86"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Imagine you were creating a similar movement for today.  How many of your “Fourteen Points” would be the same?  How would they differ?</w:t>
      </w:r>
    </w:p>
    <w:p w14:paraId="58FE7BCB" w14:textId="77777777" w:rsidR="00742260" w:rsidRPr="00C32156" w:rsidRDefault="00742260">
      <w:pPr>
        <w:rPr>
          <w:rFonts w:ascii="Times New Roman" w:hAnsi="Times New Roman" w:cs="Times New Roman"/>
        </w:rPr>
      </w:pPr>
    </w:p>
    <w:p w14:paraId="35E009B7" w14:textId="1DABF8D8" w:rsidR="00742260" w:rsidRPr="00A714D0" w:rsidRDefault="00A714D0" w:rsidP="00A714D0">
      <w:pPr>
        <w:jc w:val="center"/>
        <w:rPr>
          <w:rFonts w:ascii="Times New Roman" w:hAnsi="Times New Roman" w:cs="Times New Roman"/>
          <w:b/>
        </w:rPr>
      </w:pPr>
      <w:r w:rsidRPr="00A714D0">
        <w:rPr>
          <w:rFonts w:ascii="Times New Roman" w:hAnsi="Times New Roman" w:cs="Times New Roman"/>
          <w:b/>
        </w:rPr>
        <w:t>Session Four: Hillel Zeitlin, part 2</w:t>
      </w:r>
    </w:p>
    <w:p w14:paraId="72837515" w14:textId="76E261AC"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Here the focus is on “The Fundaments of Hasidism.”  Use the first three sections (“Being and Nothingness,” “</w:t>
      </w:r>
      <w:proofErr w:type="spellStart"/>
      <w:r w:rsidRPr="00C32156">
        <w:rPr>
          <w:rFonts w:ascii="Times New Roman" w:hAnsi="Times New Roman" w:cs="Times New Roman"/>
        </w:rPr>
        <w:t>Tzimtzum</w:t>
      </w:r>
      <w:proofErr w:type="spellEnd"/>
      <w:r w:rsidRPr="00C32156">
        <w:rPr>
          <w:rFonts w:ascii="Times New Roman" w:hAnsi="Times New Roman" w:cs="Times New Roman"/>
        </w:rPr>
        <w:t>,’’ and “The Power of the Maker within the Made” as your essential texts.</w:t>
      </w:r>
    </w:p>
    <w:p w14:paraId="65C9FEAA" w14:textId="3A0CAB63"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 xml:space="preserve">Here use a close-reading method.  Pick some key paragraphs from each and open up for discussion.  This is the core teaching of Hasidism as a form of Jewish mysticism.  (For the teacher, some background on Jewish mysticism will be especially helpful here.  Recommended is A. Green, </w:t>
      </w:r>
      <w:r w:rsidRPr="00A714D0">
        <w:rPr>
          <w:rFonts w:ascii="Times New Roman" w:hAnsi="Times New Roman" w:cs="Times New Roman"/>
          <w:i/>
        </w:rPr>
        <w:t>EHYEH: A Kabbalah for Tomorrow</w:t>
      </w:r>
      <w:r w:rsidRPr="00C32156">
        <w:rPr>
          <w:rFonts w:ascii="Times New Roman" w:hAnsi="Times New Roman" w:cs="Times New Roman"/>
        </w:rPr>
        <w:t>.)</w:t>
      </w:r>
    </w:p>
    <w:p w14:paraId="1C0E929D" w14:textId="6976443E" w:rsidR="00742260" w:rsidRPr="00C32156" w:rsidRDefault="00742260" w:rsidP="00A714D0">
      <w:pPr>
        <w:ind w:firstLine="720"/>
        <w:rPr>
          <w:rFonts w:ascii="Times New Roman" w:hAnsi="Times New Roman" w:cs="Times New Roman"/>
        </w:rPr>
      </w:pPr>
      <w:r w:rsidRPr="00C32156">
        <w:rPr>
          <w:rFonts w:ascii="Times New Roman" w:hAnsi="Times New Roman" w:cs="Times New Roman"/>
        </w:rPr>
        <w:t>How do these mystical ideas change the Jewish view of God and the relationship between God, world, and person?  Are these views attractive to you?  Why or why not?</w:t>
      </w:r>
    </w:p>
    <w:p w14:paraId="761B6387" w14:textId="77777777" w:rsidR="00742260" w:rsidRPr="00C32156" w:rsidRDefault="00742260">
      <w:pPr>
        <w:rPr>
          <w:rFonts w:ascii="Times New Roman" w:hAnsi="Times New Roman" w:cs="Times New Roman"/>
        </w:rPr>
      </w:pPr>
    </w:p>
    <w:p w14:paraId="7EC831B4" w14:textId="5E9F3717" w:rsidR="008A2FB4" w:rsidRPr="00737F3F" w:rsidRDefault="00A714D0" w:rsidP="00737F3F">
      <w:pPr>
        <w:jc w:val="center"/>
        <w:rPr>
          <w:rFonts w:ascii="Times New Roman" w:hAnsi="Times New Roman" w:cs="Times New Roman"/>
          <w:b/>
        </w:rPr>
      </w:pPr>
      <w:r w:rsidRPr="00A714D0">
        <w:rPr>
          <w:rFonts w:ascii="Times New Roman" w:hAnsi="Times New Roman" w:cs="Times New Roman"/>
          <w:b/>
        </w:rPr>
        <w:t>Session Five: Abraham Joshua Heschel, part 1</w:t>
      </w:r>
    </w:p>
    <w:p w14:paraId="45049EE1" w14:textId="1D116445" w:rsidR="00156F1D" w:rsidRPr="00C32156" w:rsidRDefault="00156F1D" w:rsidP="00737F3F">
      <w:pPr>
        <w:ind w:firstLine="360"/>
        <w:outlineLvl w:val="0"/>
        <w:rPr>
          <w:rFonts w:ascii="Times New Roman" w:hAnsi="Times New Roman" w:cs="Times New Roman"/>
        </w:rPr>
      </w:pPr>
      <w:r w:rsidRPr="00C32156">
        <w:rPr>
          <w:rFonts w:ascii="Times New Roman" w:hAnsi="Times New Roman" w:cs="Times New Roman"/>
        </w:rPr>
        <w:t>Base discussion on the introduction.  Follow the list of the five ways in which Heschel’s thought was influenced by Hasidism.  Ask for students to expand upon each of these, drawing on their own thought and experience</w:t>
      </w:r>
    </w:p>
    <w:p w14:paraId="619FE601" w14:textId="6B55A3B6"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 xml:space="preserve"> The emphasis on wonder.</w:t>
      </w:r>
    </w:p>
    <w:p w14:paraId="5CF9844F" w14:textId="4DE3B78E"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Witnessing rather than proving religious truth.</w:t>
      </w:r>
    </w:p>
    <w:p w14:paraId="2684C0C3" w14:textId="34059DB3"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The role of charismatic religious figures</w:t>
      </w:r>
    </w:p>
    <w:p w14:paraId="47A72C09" w14:textId="1E8B871D"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Compassion and joy as key spiritual; virtues.</w:t>
      </w:r>
    </w:p>
    <w:p w14:paraId="73512344" w14:textId="3C80DFB7" w:rsidR="00156F1D" w:rsidRPr="00C32156" w:rsidRDefault="00156F1D" w:rsidP="00156F1D">
      <w:pPr>
        <w:pStyle w:val="ListParagraph"/>
        <w:numPr>
          <w:ilvl w:val="0"/>
          <w:numId w:val="1"/>
        </w:numPr>
        <w:outlineLvl w:val="0"/>
        <w:rPr>
          <w:rFonts w:ascii="Times New Roman" w:hAnsi="Times New Roman" w:cs="Times New Roman"/>
        </w:rPr>
      </w:pPr>
      <w:r w:rsidRPr="00C32156">
        <w:rPr>
          <w:rFonts w:ascii="Times New Roman" w:hAnsi="Times New Roman" w:cs="Times New Roman"/>
        </w:rPr>
        <w:t>God’s need for human action.</w:t>
      </w:r>
    </w:p>
    <w:p w14:paraId="1A0E9543" w14:textId="77777777" w:rsidR="00156F1D" w:rsidRPr="00C32156" w:rsidRDefault="00156F1D" w:rsidP="00156F1D">
      <w:pPr>
        <w:outlineLvl w:val="0"/>
        <w:rPr>
          <w:rFonts w:ascii="Times New Roman" w:hAnsi="Times New Roman" w:cs="Times New Roman"/>
        </w:rPr>
      </w:pPr>
    </w:p>
    <w:p w14:paraId="5D009C82" w14:textId="3F4068A8" w:rsidR="00156F1D" w:rsidRPr="00737F3F" w:rsidRDefault="00737F3F" w:rsidP="00737F3F">
      <w:pPr>
        <w:jc w:val="center"/>
        <w:outlineLvl w:val="0"/>
        <w:rPr>
          <w:rFonts w:ascii="Times New Roman" w:hAnsi="Times New Roman" w:cs="Times New Roman"/>
          <w:b/>
        </w:rPr>
      </w:pPr>
      <w:r w:rsidRPr="00737F3F">
        <w:rPr>
          <w:rFonts w:ascii="Times New Roman" w:hAnsi="Times New Roman" w:cs="Times New Roman"/>
          <w:b/>
        </w:rPr>
        <w:t>Session Six: Abraham Joshua Heschel, part 2</w:t>
      </w:r>
    </w:p>
    <w:p w14:paraId="73D3FEB6" w14:textId="0B29099E" w:rsidR="00156F1D" w:rsidRPr="00C32156" w:rsidRDefault="00156F1D" w:rsidP="00737F3F">
      <w:pPr>
        <w:ind w:firstLine="360"/>
        <w:outlineLvl w:val="0"/>
        <w:rPr>
          <w:rFonts w:ascii="Times New Roman" w:hAnsi="Times New Roman" w:cs="Times New Roman"/>
        </w:rPr>
      </w:pPr>
      <w:r w:rsidRPr="00C32156">
        <w:rPr>
          <w:rFonts w:ascii="Times New Roman" w:hAnsi="Times New Roman" w:cs="Times New Roman"/>
        </w:rPr>
        <w:t>Devote this session to “</w:t>
      </w:r>
      <w:proofErr w:type="spellStart"/>
      <w:r w:rsidRPr="00C32156">
        <w:rPr>
          <w:rFonts w:ascii="Times New Roman" w:hAnsi="Times New Roman" w:cs="Times New Roman"/>
        </w:rPr>
        <w:t>Pikuah</w:t>
      </w:r>
      <w:proofErr w:type="spellEnd"/>
      <w:r w:rsidRPr="00C32156">
        <w:rPr>
          <w:rFonts w:ascii="Times New Roman" w:hAnsi="Times New Roman" w:cs="Times New Roman"/>
        </w:rPr>
        <w:t xml:space="preserve"> </w:t>
      </w:r>
      <w:proofErr w:type="spellStart"/>
      <w:r w:rsidRPr="00C32156">
        <w:rPr>
          <w:rFonts w:ascii="Times New Roman" w:hAnsi="Times New Roman" w:cs="Times New Roman"/>
        </w:rPr>
        <w:t>Neshamah</w:t>
      </w:r>
      <w:proofErr w:type="spellEnd"/>
      <w:r w:rsidRPr="00C32156">
        <w:rPr>
          <w:rFonts w:ascii="Times New Roman" w:hAnsi="Times New Roman" w:cs="Times New Roman"/>
        </w:rPr>
        <w:t xml:space="preserve"> – To save a soul,” a very famous early Heschel essay.</w:t>
      </w:r>
    </w:p>
    <w:p w14:paraId="6B71E347" w14:textId="77777777" w:rsidR="00156F1D" w:rsidRPr="00C32156" w:rsidRDefault="00156F1D" w:rsidP="00156F1D">
      <w:pPr>
        <w:outlineLvl w:val="0"/>
        <w:rPr>
          <w:rFonts w:ascii="Times New Roman" w:hAnsi="Times New Roman" w:cs="Times New Roman"/>
        </w:rPr>
      </w:pPr>
    </w:p>
    <w:p w14:paraId="40629863" w14:textId="3813EB21" w:rsidR="00156F1D" w:rsidRPr="00737F3F" w:rsidRDefault="00156F1D" w:rsidP="00737F3F">
      <w:pPr>
        <w:ind w:firstLine="360"/>
        <w:outlineLvl w:val="0"/>
        <w:rPr>
          <w:rFonts w:ascii="Times New Roman" w:hAnsi="Times New Roman" w:cs="Times New Roman"/>
        </w:rPr>
      </w:pPr>
      <w:r w:rsidRPr="00737F3F">
        <w:rPr>
          <w:rFonts w:ascii="Times New Roman" w:hAnsi="Times New Roman" w:cs="Times New Roman"/>
        </w:rPr>
        <w:t xml:space="preserve"> Read p. 1 paragraph beginning “The very existence of a Jew” and p. 2, “To live as a Jew.”  What kind of Judaism is Heschel suggesting in these two paragraphs?  How different is it from Judaism as you experience it?  How do we move toward Heschel’s Judaism?</w:t>
      </w:r>
    </w:p>
    <w:p w14:paraId="7BFC9675" w14:textId="3F25BE40" w:rsidR="00D24DC9" w:rsidRPr="00737F3F" w:rsidRDefault="00D24DC9" w:rsidP="00737F3F">
      <w:pPr>
        <w:ind w:firstLine="360"/>
        <w:outlineLvl w:val="0"/>
        <w:rPr>
          <w:rFonts w:ascii="Times New Roman" w:hAnsi="Times New Roman" w:cs="Times New Roman"/>
        </w:rPr>
      </w:pPr>
      <w:r w:rsidRPr="00737F3F">
        <w:rPr>
          <w:rFonts w:ascii="Times New Roman" w:hAnsi="Times New Roman" w:cs="Times New Roman"/>
        </w:rPr>
        <w:t>This essay was first published in 1949, shortly after the Holocaust?  How do you see the Holocaust’s mark on this essay by a recent survivor?  Discuss whether the essay would need to be updated if applied to today.  In what areas?</w:t>
      </w:r>
    </w:p>
    <w:p w14:paraId="5AB747DD" w14:textId="77777777" w:rsidR="00333D95" w:rsidRPr="00C32156" w:rsidRDefault="00333D95" w:rsidP="00333D95">
      <w:pPr>
        <w:outlineLvl w:val="0"/>
        <w:rPr>
          <w:rFonts w:ascii="Times New Roman" w:hAnsi="Times New Roman" w:cs="Times New Roman"/>
        </w:rPr>
      </w:pPr>
    </w:p>
    <w:p w14:paraId="444076A3" w14:textId="4015D240" w:rsidR="00333D95"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 xml:space="preserve">Session Seven: </w:t>
      </w:r>
      <w:proofErr w:type="spellStart"/>
      <w:r w:rsidRPr="00701773">
        <w:rPr>
          <w:rFonts w:ascii="Times New Roman" w:hAnsi="Times New Roman" w:cs="Times New Roman"/>
          <w:b/>
        </w:rPr>
        <w:t>Zalman</w:t>
      </w:r>
      <w:proofErr w:type="spellEnd"/>
      <w:r w:rsidRPr="00701773">
        <w:rPr>
          <w:rFonts w:ascii="Times New Roman" w:hAnsi="Times New Roman" w:cs="Times New Roman"/>
          <w:b/>
        </w:rPr>
        <w:t xml:space="preserve"> Schachter-</w:t>
      </w:r>
      <w:proofErr w:type="spellStart"/>
      <w:r w:rsidRPr="00701773">
        <w:rPr>
          <w:rFonts w:ascii="Times New Roman" w:hAnsi="Times New Roman" w:cs="Times New Roman"/>
          <w:b/>
        </w:rPr>
        <w:t>Shalomi</w:t>
      </w:r>
      <w:proofErr w:type="spellEnd"/>
    </w:p>
    <w:p w14:paraId="78DC5CF7" w14:textId="002CCBDB"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 xml:space="preserve">Reading these selections from Reb </w:t>
      </w:r>
      <w:proofErr w:type="spellStart"/>
      <w:r w:rsidRPr="00C32156">
        <w:rPr>
          <w:rFonts w:ascii="Times New Roman" w:hAnsi="Times New Roman" w:cs="Times New Roman"/>
        </w:rPr>
        <w:t>Zalman</w:t>
      </w:r>
      <w:proofErr w:type="spellEnd"/>
      <w:r w:rsidRPr="00C32156">
        <w:rPr>
          <w:rFonts w:ascii="Times New Roman" w:hAnsi="Times New Roman" w:cs="Times New Roman"/>
        </w:rPr>
        <w:t xml:space="preserve"> gives us a chance to deal with the question of spiritual leadership in the neo-Hasidic setting.  Can there be a Hasidism, even of the “neo” variety, without a </w:t>
      </w:r>
      <w:proofErr w:type="spellStart"/>
      <w:r w:rsidRPr="00C32156">
        <w:rPr>
          <w:rFonts w:ascii="Times New Roman" w:hAnsi="Times New Roman" w:cs="Times New Roman"/>
          <w:i/>
          <w:iCs/>
        </w:rPr>
        <w:t>rebbe</w:t>
      </w:r>
      <w:proofErr w:type="spellEnd"/>
      <w:r w:rsidRPr="00C32156">
        <w:rPr>
          <w:rFonts w:ascii="Times New Roman" w:hAnsi="Times New Roman" w:cs="Times New Roman"/>
        </w:rPr>
        <w:t xml:space="preserve">?  And can we post-modern would-be </w:t>
      </w:r>
      <w:r w:rsidRPr="00C32156">
        <w:rPr>
          <w:rFonts w:ascii="Times New Roman" w:hAnsi="Times New Roman" w:cs="Times New Roman"/>
          <w:i/>
          <w:iCs/>
        </w:rPr>
        <w:t>Hasidim</w:t>
      </w:r>
      <w:r w:rsidRPr="00C32156">
        <w:rPr>
          <w:rFonts w:ascii="Times New Roman" w:hAnsi="Times New Roman" w:cs="Times New Roman"/>
        </w:rPr>
        <w:t xml:space="preserve"> either find or allow ourselves to submit to such a figure?</w:t>
      </w:r>
    </w:p>
    <w:p w14:paraId="6AE0F3FF" w14:textId="63D07C6D"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Compare Schachter-</w:t>
      </w:r>
      <w:proofErr w:type="spellStart"/>
      <w:r w:rsidRPr="00C32156">
        <w:rPr>
          <w:rFonts w:ascii="Times New Roman" w:hAnsi="Times New Roman" w:cs="Times New Roman"/>
        </w:rPr>
        <w:t>Shalomi’s</w:t>
      </w:r>
      <w:proofErr w:type="spellEnd"/>
      <w:r w:rsidRPr="00C32156">
        <w:rPr>
          <w:rFonts w:ascii="Times New Roman" w:hAnsi="Times New Roman" w:cs="Times New Roman"/>
        </w:rPr>
        <w:t xml:space="preserve"> view on this in his early “Hasidism and Neo-Hasidism” piece with what he says in the “Fourth Turning (especially the section on “Guidance),” written some fifty years later.  The first was written while he still considered himself to be a Hasid of the Lubavitcher </w:t>
      </w:r>
      <w:proofErr w:type="spellStart"/>
      <w:r w:rsidRPr="00C32156">
        <w:rPr>
          <w:rFonts w:ascii="Times New Roman" w:hAnsi="Times New Roman" w:cs="Times New Roman"/>
        </w:rPr>
        <w:t>rebbe</w:t>
      </w:r>
      <w:proofErr w:type="spellEnd"/>
      <w:r w:rsidRPr="00C32156">
        <w:rPr>
          <w:rFonts w:ascii="Times New Roman" w:hAnsi="Times New Roman" w:cs="Times New Roman"/>
        </w:rPr>
        <w:t>.  By the time of the “Fourth Turning” essay, he himself was already the central spiritual teacher of the Jewish Renewal movement.</w:t>
      </w:r>
    </w:p>
    <w:p w14:paraId="6D9CF507" w14:textId="74C013EB" w:rsidR="00613B5E"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Discussion: How do you feel about this question of seeking out a spiritual guide?  What is your own experience with it?  Why is it so difficult for us?  What are issues of both trust and independence that it raises?  How do questions of democracy and egalitarianism play into this conversation?</w:t>
      </w:r>
    </w:p>
    <w:p w14:paraId="3F521D39" w14:textId="645F798C" w:rsidR="006B08BF" w:rsidRPr="00C32156" w:rsidRDefault="00613B5E" w:rsidP="00701773">
      <w:pPr>
        <w:ind w:firstLine="720"/>
        <w:outlineLvl w:val="0"/>
        <w:rPr>
          <w:rFonts w:ascii="Times New Roman" w:hAnsi="Times New Roman" w:cs="Times New Roman"/>
        </w:rPr>
      </w:pPr>
      <w:r w:rsidRPr="00C32156">
        <w:rPr>
          <w:rFonts w:ascii="Times New Roman" w:hAnsi="Times New Roman" w:cs="Times New Roman"/>
        </w:rPr>
        <w:t xml:space="preserve">To what extent does the contemporary rabbi serve as a </w:t>
      </w:r>
      <w:proofErr w:type="spellStart"/>
      <w:r w:rsidRPr="00C32156">
        <w:rPr>
          <w:rFonts w:ascii="Times New Roman" w:hAnsi="Times New Roman" w:cs="Times New Roman"/>
          <w:i/>
          <w:iCs/>
        </w:rPr>
        <w:t>rebbe</w:t>
      </w:r>
      <w:proofErr w:type="spellEnd"/>
      <w:r w:rsidRPr="00C32156">
        <w:rPr>
          <w:rFonts w:ascii="Times New Roman" w:hAnsi="Times New Roman" w:cs="Times New Roman"/>
        </w:rPr>
        <w:t>?  Should rabbis be more or less open to seeking out this role?</w:t>
      </w:r>
    </w:p>
    <w:p w14:paraId="007EE511" w14:textId="77777777" w:rsidR="00C64866" w:rsidRPr="00C32156" w:rsidRDefault="00C64866" w:rsidP="00333D95">
      <w:pPr>
        <w:outlineLvl w:val="0"/>
        <w:rPr>
          <w:rFonts w:ascii="Times New Roman" w:hAnsi="Times New Roman" w:cs="Times New Roman"/>
        </w:rPr>
      </w:pPr>
    </w:p>
    <w:p w14:paraId="45459D4B" w14:textId="3DC6E965" w:rsidR="00C64866"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Session Eight: Arthur Green</w:t>
      </w:r>
    </w:p>
    <w:p w14:paraId="1AB01646" w14:textId="128A9C7B" w:rsidR="00C64866" w:rsidRPr="00C32156" w:rsidRDefault="00C64866" w:rsidP="00701773">
      <w:pPr>
        <w:ind w:firstLine="720"/>
        <w:outlineLvl w:val="0"/>
        <w:rPr>
          <w:rFonts w:ascii="Times New Roman" w:hAnsi="Times New Roman" w:cs="Times New Roman"/>
        </w:rPr>
      </w:pPr>
      <w:r w:rsidRPr="00C32156">
        <w:rPr>
          <w:rFonts w:ascii="Times New Roman" w:hAnsi="Times New Roman" w:cs="Times New Roman"/>
        </w:rPr>
        <w:t xml:space="preserve">The first two essays </w:t>
      </w:r>
      <w:r w:rsidR="00044ED9" w:rsidRPr="00C32156">
        <w:rPr>
          <w:rFonts w:ascii="Times New Roman" w:hAnsi="Times New Roman" w:cs="Times New Roman"/>
        </w:rPr>
        <w:t xml:space="preserve">were published many years ago, and </w:t>
      </w:r>
      <w:r w:rsidR="006D19C6" w:rsidRPr="00C32156">
        <w:rPr>
          <w:rFonts w:ascii="Times New Roman" w:hAnsi="Times New Roman" w:cs="Times New Roman"/>
        </w:rPr>
        <w:t>call for</w:t>
      </w:r>
      <w:r w:rsidR="00F4213C" w:rsidRPr="00C32156">
        <w:rPr>
          <w:rFonts w:ascii="Times New Roman" w:hAnsi="Times New Roman" w:cs="Times New Roman"/>
        </w:rPr>
        <w:t xml:space="preserve"> empowerment</w:t>
      </w:r>
      <w:r w:rsidR="006D19C6" w:rsidRPr="00C32156">
        <w:rPr>
          <w:rFonts w:ascii="Times New Roman" w:hAnsi="Times New Roman" w:cs="Times New Roman"/>
        </w:rPr>
        <w:t xml:space="preserve"> radical liberation from older forms of religious thought and practice. </w:t>
      </w:r>
    </w:p>
    <w:p w14:paraId="351F91C7" w14:textId="28A429E8" w:rsidR="00F4213C" w:rsidRPr="00C32156" w:rsidRDefault="00F4213C" w:rsidP="00701773">
      <w:pPr>
        <w:ind w:firstLine="720"/>
        <w:outlineLvl w:val="0"/>
        <w:rPr>
          <w:rFonts w:ascii="Times New Roman" w:hAnsi="Times New Roman" w:cs="Times New Roman"/>
        </w:rPr>
      </w:pPr>
      <w:r w:rsidRPr="00C32156">
        <w:rPr>
          <w:rFonts w:ascii="Times New Roman" w:hAnsi="Times New Roman" w:cs="Times New Roman"/>
        </w:rPr>
        <w:t xml:space="preserve">But here we first see Green as revolutionary turned </w:t>
      </w:r>
      <w:proofErr w:type="spellStart"/>
      <w:r w:rsidRPr="00C32156">
        <w:rPr>
          <w:rFonts w:ascii="Times New Roman" w:hAnsi="Times New Roman" w:cs="Times New Roman"/>
        </w:rPr>
        <w:t>reinterpreter</w:t>
      </w:r>
      <w:proofErr w:type="spellEnd"/>
      <w:r w:rsidRPr="00C32156">
        <w:rPr>
          <w:rFonts w:ascii="Times New Roman" w:hAnsi="Times New Roman" w:cs="Times New Roman"/>
        </w:rPr>
        <w:t xml:space="preserve">. </w:t>
      </w:r>
      <w:r w:rsidR="00E91EED" w:rsidRPr="00C32156">
        <w:rPr>
          <w:rFonts w:ascii="Times New Roman" w:hAnsi="Times New Roman" w:cs="Times New Roman"/>
        </w:rPr>
        <w:t xml:space="preserve">Consider the ways in which he draws upon the </w:t>
      </w:r>
      <w:proofErr w:type="spellStart"/>
      <w:r w:rsidR="00E91EED" w:rsidRPr="00C32156">
        <w:rPr>
          <w:rFonts w:ascii="Times New Roman" w:hAnsi="Times New Roman" w:cs="Times New Roman"/>
        </w:rPr>
        <w:t>mybolic</w:t>
      </w:r>
      <w:proofErr w:type="spellEnd"/>
      <w:r w:rsidR="00E91EED" w:rsidRPr="00C32156">
        <w:rPr>
          <w:rFonts w:ascii="Times New Roman" w:hAnsi="Times New Roman" w:cs="Times New Roman"/>
        </w:rPr>
        <w:t xml:space="preserve"> </w:t>
      </w:r>
      <w:r w:rsidR="001C3B5D" w:rsidRPr="00C32156">
        <w:rPr>
          <w:rFonts w:ascii="Times New Roman" w:hAnsi="Times New Roman" w:cs="Times New Roman"/>
        </w:rPr>
        <w:t xml:space="preserve">language of </w:t>
      </w:r>
      <w:r w:rsidR="00BF683A" w:rsidRPr="00C32156">
        <w:rPr>
          <w:rFonts w:ascii="Times New Roman" w:hAnsi="Times New Roman" w:cs="Times New Roman"/>
        </w:rPr>
        <w:t xml:space="preserve">Jewish mysticism, </w:t>
      </w:r>
      <w:r w:rsidR="00861612" w:rsidRPr="00C32156">
        <w:rPr>
          <w:rFonts w:ascii="Times New Roman" w:hAnsi="Times New Roman" w:cs="Times New Roman"/>
        </w:rPr>
        <w:t xml:space="preserve">but combines this traditional vocabulary with  a very different kind of religious ethos that </w:t>
      </w:r>
      <w:r w:rsidR="00FC29CF" w:rsidRPr="00C32156">
        <w:rPr>
          <w:rFonts w:ascii="Times New Roman" w:hAnsi="Times New Roman" w:cs="Times New Roman"/>
        </w:rPr>
        <w:t>is still very much grounded in the emphasis on</w:t>
      </w:r>
      <w:r w:rsidR="00957D60" w:rsidRPr="00C32156">
        <w:rPr>
          <w:rFonts w:ascii="Times New Roman" w:hAnsi="Times New Roman" w:cs="Times New Roman"/>
        </w:rPr>
        <w:t xml:space="preserve"> dissent (cf. Heschel),</w:t>
      </w:r>
      <w:r w:rsidR="00FC29CF" w:rsidRPr="00C32156">
        <w:rPr>
          <w:rFonts w:ascii="Times New Roman" w:hAnsi="Times New Roman" w:cs="Times New Roman"/>
        </w:rPr>
        <w:t xml:space="preserve"> </w:t>
      </w:r>
      <w:proofErr w:type="spellStart"/>
      <w:r w:rsidR="00FC29CF" w:rsidRPr="00C32156">
        <w:rPr>
          <w:rFonts w:ascii="Times New Roman" w:hAnsi="Times New Roman" w:cs="Times New Roman"/>
          <w:i/>
        </w:rPr>
        <w:t>hiddush</w:t>
      </w:r>
      <w:proofErr w:type="spellEnd"/>
      <w:r w:rsidR="00957D60" w:rsidRPr="00C32156">
        <w:rPr>
          <w:rFonts w:ascii="Times New Roman" w:hAnsi="Times New Roman" w:cs="Times New Roman"/>
          <w:i/>
        </w:rPr>
        <w:t xml:space="preserve"> </w:t>
      </w:r>
      <w:r w:rsidR="00957D60" w:rsidRPr="00C32156">
        <w:rPr>
          <w:rFonts w:ascii="Times New Roman" w:hAnsi="Times New Roman" w:cs="Times New Roman"/>
        </w:rPr>
        <w:t xml:space="preserve">and creativity, and the </w:t>
      </w:r>
      <w:r w:rsidR="00FC29CF" w:rsidRPr="00C32156">
        <w:rPr>
          <w:rFonts w:ascii="Times New Roman" w:hAnsi="Times New Roman" w:cs="Times New Roman"/>
        </w:rPr>
        <w:t>non-dualism of Hasidism</w:t>
      </w:r>
    </w:p>
    <w:p w14:paraId="3C214EF5" w14:textId="5564C87C" w:rsidR="00E91EED" w:rsidRPr="00C32156" w:rsidRDefault="00E91EED" w:rsidP="00701773">
      <w:pPr>
        <w:ind w:firstLine="720"/>
        <w:outlineLvl w:val="0"/>
        <w:rPr>
          <w:rFonts w:ascii="Times New Roman" w:hAnsi="Times New Roman" w:cs="Times New Roman"/>
        </w:rPr>
      </w:pPr>
      <w:r w:rsidRPr="00C32156">
        <w:rPr>
          <w:rFonts w:ascii="Times New Roman" w:hAnsi="Times New Roman" w:cs="Times New Roman"/>
        </w:rPr>
        <w:t>Then think about the extent to which these pieces anticipate the mystical devotional life and the seeker-friendly Judaism that Green has sought to articulate throughout his later theological writings</w:t>
      </w:r>
    </w:p>
    <w:p w14:paraId="44BBA50A" w14:textId="6E3BAD47" w:rsidR="00900E04" w:rsidRPr="00C32156" w:rsidRDefault="00E91EED" w:rsidP="00701773">
      <w:pPr>
        <w:ind w:firstLine="720"/>
        <w:outlineLvl w:val="0"/>
        <w:rPr>
          <w:rFonts w:ascii="Times New Roman" w:hAnsi="Times New Roman" w:cs="Times New Roman"/>
        </w:rPr>
      </w:pPr>
      <w:r w:rsidRPr="00C32156">
        <w:rPr>
          <w:rFonts w:ascii="Times New Roman" w:hAnsi="Times New Roman" w:cs="Times New Roman"/>
        </w:rPr>
        <w:t xml:space="preserve">And, pose the question: </w:t>
      </w:r>
      <w:r w:rsidR="00EF3412" w:rsidRPr="00C32156">
        <w:rPr>
          <w:rFonts w:ascii="Times New Roman" w:hAnsi="Times New Roman" w:cs="Times New Roman"/>
        </w:rPr>
        <w:t>to</w:t>
      </w:r>
      <w:r w:rsidR="00900E04" w:rsidRPr="00C32156">
        <w:rPr>
          <w:rFonts w:ascii="Times New Roman" w:hAnsi="Times New Roman" w:cs="Times New Roman"/>
        </w:rPr>
        <w:t xml:space="preserve"> what degree does this </w:t>
      </w:r>
      <w:r w:rsidR="00074CDD" w:rsidRPr="00C32156">
        <w:rPr>
          <w:rFonts w:ascii="Times New Roman" w:hAnsi="Times New Roman" w:cs="Times New Roman"/>
        </w:rPr>
        <w:t xml:space="preserve">type of spirituality, </w:t>
      </w:r>
      <w:r w:rsidR="00520D39" w:rsidRPr="00C32156">
        <w:rPr>
          <w:rFonts w:ascii="Times New Roman" w:hAnsi="Times New Roman" w:cs="Times New Roman"/>
        </w:rPr>
        <w:t xml:space="preserve">which so much reflects the 1960s youth and </w:t>
      </w:r>
      <w:proofErr w:type="spellStart"/>
      <w:r w:rsidR="00520D39" w:rsidRPr="00C32156">
        <w:rPr>
          <w:rFonts w:ascii="Times New Roman" w:hAnsi="Times New Roman" w:cs="Times New Roman"/>
        </w:rPr>
        <w:t>couner</w:t>
      </w:r>
      <w:proofErr w:type="spellEnd"/>
      <w:r w:rsidR="00520D39" w:rsidRPr="00C32156">
        <w:rPr>
          <w:rFonts w:ascii="Times New Roman" w:hAnsi="Times New Roman" w:cs="Times New Roman"/>
        </w:rPr>
        <w:t>-culture</w:t>
      </w:r>
      <w:r w:rsidR="002D3E00" w:rsidRPr="00C32156">
        <w:rPr>
          <w:rFonts w:ascii="Times New Roman" w:hAnsi="Times New Roman" w:cs="Times New Roman"/>
        </w:rPr>
        <w:t xml:space="preserve"> movements, resonate with contemporary seekers</w:t>
      </w:r>
      <w:r w:rsidR="00033340" w:rsidRPr="00C32156">
        <w:rPr>
          <w:rFonts w:ascii="Times New Roman" w:hAnsi="Times New Roman" w:cs="Times New Roman"/>
        </w:rPr>
        <w:t>?</w:t>
      </w:r>
    </w:p>
    <w:p w14:paraId="6BD2A4DE" w14:textId="728D85AA" w:rsidR="00900E04" w:rsidRDefault="00044ED9" w:rsidP="00701773">
      <w:pPr>
        <w:ind w:firstLine="720"/>
        <w:outlineLvl w:val="0"/>
        <w:rPr>
          <w:rFonts w:ascii="Times New Roman" w:hAnsi="Times New Roman" w:cs="Times New Roman"/>
        </w:rPr>
      </w:pPr>
      <w:r w:rsidRPr="00C32156">
        <w:rPr>
          <w:rFonts w:ascii="Times New Roman" w:hAnsi="Times New Roman" w:cs="Times New Roman"/>
        </w:rPr>
        <w:t xml:space="preserve">The third essay, “Where Are We Going?”, was a talk delivered some thirty years later. What are the consistent themes that link these </w:t>
      </w:r>
      <w:r w:rsidR="00B86179" w:rsidRPr="00C32156">
        <w:rPr>
          <w:rFonts w:ascii="Times New Roman" w:hAnsi="Times New Roman" w:cs="Times New Roman"/>
        </w:rPr>
        <w:t>youthful</w:t>
      </w:r>
      <w:r w:rsidRPr="00C32156">
        <w:rPr>
          <w:rFonts w:ascii="Times New Roman" w:hAnsi="Times New Roman" w:cs="Times New Roman"/>
        </w:rPr>
        <w:t xml:space="preserve"> essays with </w:t>
      </w:r>
      <w:r w:rsidR="00BB3C48" w:rsidRPr="00C32156">
        <w:rPr>
          <w:rFonts w:ascii="Times New Roman" w:hAnsi="Times New Roman" w:cs="Times New Roman"/>
        </w:rPr>
        <w:t>Green’s</w:t>
      </w:r>
      <w:r w:rsidRPr="00C32156">
        <w:rPr>
          <w:rFonts w:ascii="Times New Roman" w:hAnsi="Times New Roman" w:cs="Times New Roman"/>
        </w:rPr>
        <w:t xml:space="preserve"> later work? </w:t>
      </w:r>
      <w:r w:rsidR="00B86179" w:rsidRPr="00C32156">
        <w:rPr>
          <w:rFonts w:ascii="Times New Roman" w:hAnsi="Times New Roman" w:cs="Times New Roman"/>
        </w:rPr>
        <w:t>What are some of the differences – i.e. do these</w:t>
      </w:r>
      <w:r w:rsidR="001C3B5D" w:rsidRPr="00C32156">
        <w:rPr>
          <w:rFonts w:ascii="Times New Roman" w:hAnsi="Times New Roman" w:cs="Times New Roman"/>
        </w:rPr>
        <w:t xml:space="preserve"> three</w:t>
      </w:r>
      <w:r w:rsidR="00B86179" w:rsidRPr="00C32156">
        <w:rPr>
          <w:rFonts w:ascii="Times New Roman" w:hAnsi="Times New Roman" w:cs="Times New Roman"/>
        </w:rPr>
        <w:t xml:space="preserve"> selections</w:t>
      </w:r>
      <w:r w:rsidR="001C3B5D" w:rsidRPr="00C32156">
        <w:rPr>
          <w:rFonts w:ascii="Times New Roman" w:hAnsi="Times New Roman" w:cs="Times New Roman"/>
        </w:rPr>
        <w:t>, when read together,</w:t>
      </w:r>
      <w:r w:rsidR="00B86179" w:rsidRPr="00C32156">
        <w:rPr>
          <w:rFonts w:ascii="Times New Roman" w:hAnsi="Times New Roman" w:cs="Times New Roman"/>
        </w:rPr>
        <w:t xml:space="preserve"> reveal any substantial changes in his Neo-Hasidic project?</w:t>
      </w:r>
    </w:p>
    <w:p w14:paraId="3A4DB0E3" w14:textId="77777777" w:rsidR="00701773" w:rsidRDefault="00701773" w:rsidP="00701773">
      <w:pPr>
        <w:outlineLvl w:val="0"/>
        <w:rPr>
          <w:rFonts w:ascii="Times New Roman" w:hAnsi="Times New Roman" w:cs="Times New Roman"/>
        </w:rPr>
      </w:pPr>
    </w:p>
    <w:p w14:paraId="4C37E30E" w14:textId="6C966618" w:rsidR="006B08BF" w:rsidRPr="00701773" w:rsidRDefault="00701773" w:rsidP="00701773">
      <w:pPr>
        <w:jc w:val="center"/>
        <w:outlineLvl w:val="0"/>
        <w:rPr>
          <w:rFonts w:ascii="Times New Roman" w:hAnsi="Times New Roman" w:cs="Times New Roman"/>
          <w:b/>
        </w:rPr>
      </w:pPr>
      <w:r w:rsidRPr="00701773">
        <w:rPr>
          <w:rFonts w:ascii="Times New Roman" w:hAnsi="Times New Roman" w:cs="Times New Roman"/>
          <w:b/>
        </w:rPr>
        <w:t xml:space="preserve">Session </w:t>
      </w:r>
      <w:r w:rsidR="00C82A70">
        <w:rPr>
          <w:rFonts w:ascii="Times New Roman" w:hAnsi="Times New Roman" w:cs="Times New Roman"/>
          <w:b/>
        </w:rPr>
        <w:t>Nine</w:t>
      </w:r>
      <w:r w:rsidRPr="00701773">
        <w:rPr>
          <w:rFonts w:ascii="Times New Roman" w:hAnsi="Times New Roman" w:cs="Times New Roman"/>
          <w:b/>
        </w:rPr>
        <w:t xml:space="preserve">: </w:t>
      </w:r>
      <w:proofErr w:type="spellStart"/>
      <w:r w:rsidRPr="00701773">
        <w:rPr>
          <w:rFonts w:ascii="Times New Roman" w:hAnsi="Times New Roman" w:cs="Times New Roman"/>
          <w:b/>
        </w:rPr>
        <w:t>Shlomo</w:t>
      </w:r>
      <w:proofErr w:type="spellEnd"/>
      <w:r w:rsidRPr="00701773">
        <w:rPr>
          <w:rFonts w:ascii="Times New Roman" w:hAnsi="Times New Roman" w:cs="Times New Roman"/>
          <w:b/>
        </w:rPr>
        <w:t xml:space="preserve"> Carlebach</w:t>
      </w:r>
    </w:p>
    <w:p w14:paraId="20EC05D7" w14:textId="778DB8AA" w:rsidR="00D71E3C" w:rsidRPr="00C32156" w:rsidRDefault="00384DCC" w:rsidP="00701773">
      <w:pPr>
        <w:ind w:firstLine="720"/>
        <w:outlineLvl w:val="0"/>
        <w:rPr>
          <w:rFonts w:ascii="Times New Roman" w:hAnsi="Times New Roman" w:cs="Times New Roman"/>
        </w:rPr>
      </w:pPr>
      <w:r w:rsidRPr="00C32156">
        <w:rPr>
          <w:rFonts w:ascii="Times New Roman" w:hAnsi="Times New Roman" w:cs="Times New Roman"/>
        </w:rPr>
        <w:t>“The Torah of the Nine Months”</w:t>
      </w:r>
      <w:r w:rsidR="003F639B" w:rsidRPr="00C32156">
        <w:rPr>
          <w:rFonts w:ascii="Times New Roman" w:hAnsi="Times New Roman" w:cs="Times New Roman"/>
        </w:rPr>
        <w:t xml:space="preserve"> is a complicated, somewhat rambling teaching. </w:t>
      </w:r>
      <w:r w:rsidR="00B54D75" w:rsidRPr="00C32156">
        <w:rPr>
          <w:rFonts w:ascii="Times New Roman" w:hAnsi="Times New Roman" w:cs="Times New Roman"/>
        </w:rPr>
        <w:t>But it</w:t>
      </w:r>
      <w:r w:rsidR="00D71E3C" w:rsidRPr="00C32156">
        <w:rPr>
          <w:rFonts w:ascii="Times New Roman" w:hAnsi="Times New Roman" w:cs="Times New Roman"/>
        </w:rPr>
        <w:t>s central</w:t>
      </w:r>
      <w:r w:rsidR="00B54D75" w:rsidRPr="00C32156">
        <w:rPr>
          <w:rFonts w:ascii="Times New Roman" w:hAnsi="Times New Roman" w:cs="Times New Roman"/>
        </w:rPr>
        <w:t xml:space="preserve"> message can easily be distilled into a few key points</w:t>
      </w:r>
      <w:r w:rsidR="00D71E3C" w:rsidRPr="00C32156">
        <w:rPr>
          <w:rFonts w:ascii="Times New Roman" w:hAnsi="Times New Roman" w:cs="Times New Roman"/>
        </w:rPr>
        <w:t>.</w:t>
      </w:r>
    </w:p>
    <w:p w14:paraId="16F60796" w14:textId="77777777" w:rsidR="00D71E3C" w:rsidRPr="00C32156" w:rsidRDefault="00D71E3C" w:rsidP="00333D95">
      <w:pPr>
        <w:outlineLvl w:val="0"/>
        <w:rPr>
          <w:rFonts w:ascii="Times New Roman" w:hAnsi="Times New Roman" w:cs="Times New Roman"/>
        </w:rPr>
      </w:pPr>
    </w:p>
    <w:p w14:paraId="12F25449" w14:textId="2DB94074" w:rsidR="00D71E3C" w:rsidRPr="00C32156" w:rsidRDefault="00D71E3C" w:rsidP="00905080">
      <w:pPr>
        <w:ind w:firstLine="720"/>
        <w:outlineLvl w:val="0"/>
        <w:rPr>
          <w:rFonts w:ascii="Times New Roman" w:hAnsi="Times New Roman" w:cs="Times New Roman"/>
        </w:rPr>
      </w:pPr>
      <w:r w:rsidRPr="00C32156">
        <w:rPr>
          <w:rFonts w:ascii="Times New Roman" w:hAnsi="Times New Roman" w:cs="Times New Roman"/>
        </w:rPr>
        <w:lastRenderedPageBreak/>
        <w:t xml:space="preserve">Read </w:t>
      </w:r>
      <w:proofErr w:type="spellStart"/>
      <w:r w:rsidRPr="00C32156">
        <w:rPr>
          <w:rFonts w:ascii="Times New Roman" w:hAnsi="Times New Roman" w:cs="Times New Roman"/>
        </w:rPr>
        <w:t>Nehemia</w:t>
      </w:r>
      <w:proofErr w:type="spellEnd"/>
      <w:r w:rsidRPr="00C32156">
        <w:rPr>
          <w:rFonts w:ascii="Times New Roman" w:hAnsi="Times New Roman" w:cs="Times New Roman"/>
        </w:rPr>
        <w:t xml:space="preserve"> </w:t>
      </w:r>
      <w:proofErr w:type="spellStart"/>
      <w:r w:rsidRPr="00C32156">
        <w:rPr>
          <w:rFonts w:ascii="Times New Roman" w:hAnsi="Times New Roman" w:cs="Times New Roman"/>
        </w:rPr>
        <w:t>Polen’s</w:t>
      </w:r>
      <w:proofErr w:type="spellEnd"/>
      <w:r w:rsidRPr="00C32156">
        <w:rPr>
          <w:rFonts w:ascii="Times New Roman" w:hAnsi="Times New Roman" w:cs="Times New Roman"/>
        </w:rPr>
        <w:t xml:space="preserve"> introduction, and a few key paragraphs on pp. XX-XX.</w:t>
      </w:r>
    </w:p>
    <w:p w14:paraId="13A9D5E1" w14:textId="519F9F5D" w:rsidR="008C3E05" w:rsidRPr="00C32156" w:rsidRDefault="00D71E3C" w:rsidP="00905080">
      <w:pPr>
        <w:ind w:firstLine="720"/>
        <w:outlineLvl w:val="0"/>
        <w:rPr>
          <w:rFonts w:ascii="Times New Roman" w:hAnsi="Times New Roman" w:cs="Times New Roman"/>
        </w:rPr>
      </w:pPr>
      <w:r w:rsidRPr="00C32156">
        <w:rPr>
          <w:rFonts w:ascii="Times New Roman" w:hAnsi="Times New Roman" w:cs="Times New Roman"/>
        </w:rPr>
        <w:t>Ask each student to consider (</w:t>
      </w:r>
      <w:r w:rsidR="00025C60" w:rsidRPr="00C32156">
        <w:rPr>
          <w:rFonts w:ascii="Times New Roman" w:hAnsi="Times New Roman" w:cs="Times New Roman"/>
        </w:rPr>
        <w:t xml:space="preserve">probably </w:t>
      </w:r>
      <w:r w:rsidRPr="00C32156">
        <w:rPr>
          <w:rFonts w:ascii="Times New Roman" w:hAnsi="Times New Roman" w:cs="Times New Roman"/>
        </w:rPr>
        <w:t xml:space="preserve">without sharing with the group) </w:t>
      </w:r>
      <w:r w:rsidR="00594772" w:rsidRPr="00C32156">
        <w:rPr>
          <w:rFonts w:ascii="Times New Roman" w:hAnsi="Times New Roman" w:cs="Times New Roman"/>
        </w:rPr>
        <w:t>the nature of his</w:t>
      </w:r>
      <w:r w:rsidRPr="00C32156">
        <w:rPr>
          <w:rFonts w:ascii="Times New Roman" w:hAnsi="Times New Roman" w:cs="Times New Roman"/>
        </w:rPr>
        <w:t xml:space="preserve"> or her own “Torah of the Nine Months” – i.e., what is his or her life’s task, a unique challenge that leads to finding one’s place in the world.</w:t>
      </w:r>
    </w:p>
    <w:p w14:paraId="5A13BB57" w14:textId="7D125219" w:rsidR="00D71E3C" w:rsidRPr="00C32156" w:rsidRDefault="008C3E05" w:rsidP="00905080">
      <w:pPr>
        <w:ind w:firstLine="720"/>
        <w:outlineLvl w:val="0"/>
        <w:rPr>
          <w:rFonts w:ascii="Times New Roman" w:hAnsi="Times New Roman" w:cs="Times New Roman"/>
        </w:rPr>
      </w:pPr>
      <w:r w:rsidRPr="00C32156">
        <w:rPr>
          <w:rFonts w:ascii="Times New Roman" w:hAnsi="Times New Roman" w:cs="Times New Roman"/>
        </w:rPr>
        <w:t>Then, pose</w:t>
      </w:r>
      <w:r w:rsidR="00476050" w:rsidRPr="00C32156">
        <w:rPr>
          <w:rFonts w:ascii="Times New Roman" w:hAnsi="Times New Roman" w:cs="Times New Roman"/>
        </w:rPr>
        <w:t xml:space="preserve"> a few</w:t>
      </w:r>
      <w:r w:rsidRPr="00C32156">
        <w:rPr>
          <w:rFonts w:ascii="Times New Roman" w:hAnsi="Times New Roman" w:cs="Times New Roman"/>
        </w:rPr>
        <w:t xml:space="preserve"> </w:t>
      </w:r>
      <w:r w:rsidR="0088460E" w:rsidRPr="00C32156">
        <w:rPr>
          <w:rFonts w:ascii="Times New Roman" w:hAnsi="Times New Roman" w:cs="Times New Roman"/>
        </w:rPr>
        <w:t>questions such as the following</w:t>
      </w:r>
      <w:r w:rsidRPr="00C32156">
        <w:rPr>
          <w:rFonts w:ascii="Times New Roman" w:hAnsi="Times New Roman" w:cs="Times New Roman"/>
        </w:rPr>
        <w:t xml:space="preserve"> to the group:</w:t>
      </w:r>
    </w:p>
    <w:p w14:paraId="1D95ECA1" w14:textId="36D0199E" w:rsidR="00B54D75" w:rsidRPr="00C32156" w:rsidRDefault="008C3E05" w:rsidP="00BD1A19">
      <w:pPr>
        <w:pStyle w:val="ListParagraph"/>
        <w:numPr>
          <w:ilvl w:val="0"/>
          <w:numId w:val="3"/>
        </w:numPr>
        <w:outlineLvl w:val="0"/>
        <w:rPr>
          <w:rFonts w:ascii="Times New Roman" w:hAnsi="Times New Roman" w:cs="Times New Roman"/>
        </w:rPr>
      </w:pPr>
      <w:r w:rsidRPr="00C32156">
        <w:rPr>
          <w:rFonts w:ascii="Times New Roman" w:hAnsi="Times New Roman" w:cs="Times New Roman"/>
        </w:rPr>
        <w:t xml:space="preserve">Does </w:t>
      </w:r>
      <w:r w:rsidR="00812AA4" w:rsidRPr="00C32156">
        <w:rPr>
          <w:rFonts w:ascii="Times New Roman" w:hAnsi="Times New Roman" w:cs="Times New Roman"/>
        </w:rPr>
        <w:t>Carlebach’s</w:t>
      </w:r>
      <w:r w:rsidRPr="00C32156">
        <w:rPr>
          <w:rFonts w:ascii="Times New Roman" w:hAnsi="Times New Roman" w:cs="Times New Roman"/>
        </w:rPr>
        <w:t xml:space="preserve"> message, that</w:t>
      </w:r>
      <w:r w:rsidR="00B54D75" w:rsidRPr="00C32156">
        <w:rPr>
          <w:rFonts w:ascii="Times New Roman" w:hAnsi="Times New Roman" w:cs="Times New Roman"/>
        </w:rPr>
        <w:t xml:space="preserve"> </w:t>
      </w:r>
      <w:r w:rsidR="00E847E5" w:rsidRPr="00C32156">
        <w:rPr>
          <w:rFonts w:ascii="Times New Roman" w:hAnsi="Times New Roman" w:cs="Times New Roman"/>
        </w:rPr>
        <w:t xml:space="preserve">trial-and-error, and even a momentary </w:t>
      </w:r>
      <w:r w:rsidR="00B54D75" w:rsidRPr="00C32156">
        <w:rPr>
          <w:rFonts w:ascii="Times New Roman" w:hAnsi="Times New Roman" w:cs="Times New Roman"/>
        </w:rPr>
        <w:t>spirit of brokenness</w:t>
      </w:r>
      <w:r w:rsidR="00E847E5" w:rsidRPr="00C32156">
        <w:rPr>
          <w:rFonts w:ascii="Times New Roman" w:hAnsi="Times New Roman" w:cs="Times New Roman"/>
        </w:rPr>
        <w:t>,</w:t>
      </w:r>
      <w:r w:rsidR="00B54D75" w:rsidRPr="00C32156">
        <w:rPr>
          <w:rFonts w:ascii="Times New Roman" w:hAnsi="Times New Roman" w:cs="Times New Roman"/>
        </w:rPr>
        <w:t xml:space="preserve"> lead to </w:t>
      </w:r>
      <w:r w:rsidR="00E847E5" w:rsidRPr="00C32156">
        <w:rPr>
          <w:rFonts w:ascii="Times New Roman" w:hAnsi="Times New Roman" w:cs="Times New Roman"/>
        </w:rPr>
        <w:t>personal</w:t>
      </w:r>
      <w:r w:rsidR="00B54D75" w:rsidRPr="00C32156">
        <w:rPr>
          <w:rFonts w:ascii="Times New Roman" w:hAnsi="Times New Roman" w:cs="Times New Roman"/>
        </w:rPr>
        <w:t xml:space="preserve"> growth</w:t>
      </w:r>
      <w:r w:rsidRPr="00C32156">
        <w:rPr>
          <w:rFonts w:ascii="Times New Roman" w:hAnsi="Times New Roman" w:cs="Times New Roman"/>
        </w:rPr>
        <w:t>, resonate in our contemporary twenty-first century world</w:t>
      </w:r>
      <w:r w:rsidR="00B54D75" w:rsidRPr="00C32156">
        <w:rPr>
          <w:rFonts w:ascii="Times New Roman" w:hAnsi="Times New Roman" w:cs="Times New Roman"/>
        </w:rPr>
        <w:t xml:space="preserve">? </w:t>
      </w:r>
    </w:p>
    <w:p w14:paraId="60F68B93" w14:textId="0341B818" w:rsidR="005D1246" w:rsidRPr="00C32156" w:rsidRDefault="00CC71A1" w:rsidP="00BD1A19">
      <w:pPr>
        <w:pStyle w:val="ListParagraph"/>
        <w:numPr>
          <w:ilvl w:val="0"/>
          <w:numId w:val="3"/>
        </w:numPr>
        <w:outlineLvl w:val="0"/>
        <w:rPr>
          <w:rFonts w:ascii="Times New Roman" w:hAnsi="Times New Roman" w:cs="Times New Roman"/>
        </w:rPr>
      </w:pPr>
      <w:r w:rsidRPr="00C32156">
        <w:rPr>
          <w:rFonts w:ascii="Times New Roman" w:hAnsi="Times New Roman" w:cs="Times New Roman"/>
        </w:rPr>
        <w:t xml:space="preserve">How do we set out to find our place in the world? </w:t>
      </w:r>
    </w:p>
    <w:p w14:paraId="74E90D53" w14:textId="30E52997" w:rsidR="00325A48" w:rsidRPr="00C32156" w:rsidRDefault="00925744" w:rsidP="00325A48">
      <w:pPr>
        <w:pStyle w:val="ListParagraph"/>
        <w:numPr>
          <w:ilvl w:val="0"/>
          <w:numId w:val="3"/>
        </w:numPr>
        <w:outlineLvl w:val="0"/>
        <w:rPr>
          <w:rFonts w:ascii="Times New Roman" w:hAnsi="Times New Roman" w:cs="Times New Roman"/>
        </w:rPr>
      </w:pPr>
      <w:r w:rsidRPr="00C32156">
        <w:rPr>
          <w:rFonts w:ascii="Times New Roman" w:hAnsi="Times New Roman" w:cs="Times New Roman"/>
        </w:rPr>
        <w:t>And ho</w:t>
      </w:r>
      <w:r w:rsidR="00BD1A19" w:rsidRPr="00C32156">
        <w:rPr>
          <w:rFonts w:ascii="Times New Roman" w:hAnsi="Times New Roman" w:cs="Times New Roman"/>
        </w:rPr>
        <w:t xml:space="preserve">w do </w:t>
      </w:r>
      <w:r w:rsidR="00BC4A78" w:rsidRPr="00C32156">
        <w:rPr>
          <w:rFonts w:ascii="Times New Roman" w:hAnsi="Times New Roman" w:cs="Times New Roman"/>
        </w:rPr>
        <w:t xml:space="preserve">we </w:t>
      </w:r>
      <w:r w:rsidR="00430B19" w:rsidRPr="00C32156">
        <w:rPr>
          <w:rFonts w:ascii="Times New Roman" w:hAnsi="Times New Roman" w:cs="Times New Roman"/>
        </w:rPr>
        <w:t>find</w:t>
      </w:r>
      <w:r w:rsidR="00BC4A78" w:rsidRPr="00C32156">
        <w:rPr>
          <w:rFonts w:ascii="Times New Roman" w:hAnsi="Times New Roman" w:cs="Times New Roman"/>
        </w:rPr>
        <w:t xml:space="preserve"> the courage to</w:t>
      </w:r>
      <w:r w:rsidR="00BD1A19" w:rsidRPr="00C32156">
        <w:rPr>
          <w:rFonts w:ascii="Times New Roman" w:hAnsi="Times New Roman" w:cs="Times New Roman"/>
        </w:rPr>
        <w:t xml:space="preserve"> </w:t>
      </w:r>
      <w:r w:rsidR="008A71EC" w:rsidRPr="00C32156">
        <w:rPr>
          <w:rFonts w:ascii="Times New Roman" w:hAnsi="Times New Roman" w:cs="Times New Roman"/>
        </w:rPr>
        <w:t>begin again</w:t>
      </w:r>
      <w:r w:rsidR="00BD1A19" w:rsidRPr="00C32156">
        <w:rPr>
          <w:rFonts w:ascii="Times New Roman" w:hAnsi="Times New Roman" w:cs="Times New Roman"/>
        </w:rPr>
        <w:t xml:space="preserve"> after stumbling</w:t>
      </w:r>
      <w:r w:rsidR="00325A48" w:rsidRPr="00C32156">
        <w:rPr>
          <w:rFonts w:ascii="Times New Roman" w:hAnsi="Times New Roman" w:cs="Times New Roman"/>
        </w:rPr>
        <w:t xml:space="preserve">? </w:t>
      </w:r>
    </w:p>
    <w:p w14:paraId="17B33B33" w14:textId="1EBCF214" w:rsidR="00384DCC" w:rsidRPr="00905080" w:rsidRDefault="00325A48" w:rsidP="00333D95">
      <w:pPr>
        <w:pStyle w:val="ListParagraph"/>
        <w:numPr>
          <w:ilvl w:val="0"/>
          <w:numId w:val="3"/>
        </w:numPr>
        <w:outlineLvl w:val="0"/>
        <w:rPr>
          <w:rFonts w:ascii="Times New Roman" w:hAnsi="Times New Roman" w:cs="Times New Roman"/>
        </w:rPr>
      </w:pPr>
      <w:r w:rsidRPr="00C32156">
        <w:rPr>
          <w:rFonts w:ascii="Times New Roman" w:hAnsi="Times New Roman" w:cs="Times New Roman"/>
        </w:rPr>
        <w:t>So much of</w:t>
      </w:r>
      <w:r w:rsidR="00591D3B" w:rsidRPr="00C32156">
        <w:rPr>
          <w:rFonts w:ascii="Times New Roman" w:hAnsi="Times New Roman" w:cs="Times New Roman"/>
        </w:rPr>
        <w:t xml:space="preserve"> the message of</w:t>
      </w:r>
      <w:r w:rsidRPr="00C32156">
        <w:rPr>
          <w:rFonts w:ascii="Times New Roman" w:hAnsi="Times New Roman" w:cs="Times New Roman"/>
        </w:rPr>
        <w:t xml:space="preserve"> Hasidism – and Neo-Hasidism – is about </w:t>
      </w:r>
      <w:r w:rsidR="00FA3C05" w:rsidRPr="00C32156">
        <w:rPr>
          <w:rFonts w:ascii="Times New Roman" w:hAnsi="Times New Roman" w:cs="Times New Roman"/>
        </w:rPr>
        <w:t>cultivating</w:t>
      </w:r>
      <w:r w:rsidRPr="00C32156">
        <w:rPr>
          <w:rFonts w:ascii="Times New Roman" w:hAnsi="Times New Roman" w:cs="Times New Roman"/>
        </w:rPr>
        <w:t xml:space="preserve"> a sense of joy and optimism. </w:t>
      </w:r>
      <w:r w:rsidR="007F3697" w:rsidRPr="00C32156">
        <w:rPr>
          <w:rFonts w:ascii="Times New Roman" w:hAnsi="Times New Roman" w:cs="Times New Roman"/>
        </w:rPr>
        <w:t>Carlebach’s teaching</w:t>
      </w:r>
      <w:r w:rsidR="006B1245" w:rsidRPr="00C32156">
        <w:rPr>
          <w:rFonts w:ascii="Times New Roman" w:hAnsi="Times New Roman" w:cs="Times New Roman"/>
        </w:rPr>
        <w:t xml:space="preserve"> </w:t>
      </w:r>
      <w:r w:rsidR="00B32717" w:rsidRPr="00C32156">
        <w:rPr>
          <w:rFonts w:ascii="Times New Roman" w:hAnsi="Times New Roman" w:cs="Times New Roman"/>
        </w:rPr>
        <w:t xml:space="preserve">attempts to </w:t>
      </w:r>
      <w:r w:rsidR="0000628E" w:rsidRPr="00C32156">
        <w:rPr>
          <w:rFonts w:ascii="Times New Roman" w:hAnsi="Times New Roman" w:cs="Times New Roman"/>
        </w:rPr>
        <w:t>offer</w:t>
      </w:r>
      <w:r w:rsidR="006B1245" w:rsidRPr="00C32156">
        <w:rPr>
          <w:rFonts w:ascii="Times New Roman" w:hAnsi="Times New Roman" w:cs="Times New Roman"/>
        </w:rPr>
        <w:t xml:space="preserve"> a way of</w:t>
      </w:r>
      <w:r w:rsidR="00840580" w:rsidRPr="00C32156">
        <w:rPr>
          <w:rFonts w:ascii="Times New Roman" w:hAnsi="Times New Roman" w:cs="Times New Roman"/>
        </w:rPr>
        <w:t xml:space="preserve"> </w:t>
      </w:r>
      <w:r w:rsidR="006B1245" w:rsidRPr="00C32156">
        <w:rPr>
          <w:rFonts w:ascii="Times New Roman" w:hAnsi="Times New Roman" w:cs="Times New Roman"/>
        </w:rPr>
        <w:t>honestly confronting the forces of un</w:t>
      </w:r>
      <w:r w:rsidR="00B32717" w:rsidRPr="00C32156">
        <w:rPr>
          <w:rFonts w:ascii="Times New Roman" w:hAnsi="Times New Roman" w:cs="Times New Roman"/>
        </w:rPr>
        <w:t xml:space="preserve">certainty (the </w:t>
      </w:r>
      <w:r w:rsidR="006B1245" w:rsidRPr="00C32156">
        <w:rPr>
          <w:rFonts w:ascii="Times New Roman" w:hAnsi="Times New Roman" w:cs="Times New Roman"/>
        </w:rPr>
        <w:t xml:space="preserve">murky shadows of the </w:t>
      </w:r>
      <w:r w:rsidR="00B32717" w:rsidRPr="00C32156">
        <w:rPr>
          <w:rFonts w:ascii="Times New Roman" w:hAnsi="Times New Roman" w:cs="Times New Roman"/>
        </w:rPr>
        <w:t xml:space="preserve">post-Holocaust </w:t>
      </w:r>
      <w:r w:rsidR="006B1245" w:rsidRPr="00C32156">
        <w:rPr>
          <w:rFonts w:ascii="Times New Roman" w:hAnsi="Times New Roman" w:cs="Times New Roman"/>
        </w:rPr>
        <w:t>world and the self</w:t>
      </w:r>
      <w:r w:rsidR="00B32717" w:rsidRPr="00C32156">
        <w:rPr>
          <w:rFonts w:ascii="Times New Roman" w:hAnsi="Times New Roman" w:cs="Times New Roman"/>
        </w:rPr>
        <w:t>)</w:t>
      </w:r>
      <w:r w:rsidR="006B1245" w:rsidRPr="00C32156">
        <w:rPr>
          <w:rFonts w:ascii="Times New Roman" w:hAnsi="Times New Roman" w:cs="Times New Roman"/>
        </w:rPr>
        <w:t xml:space="preserve">, without relinquishing any of this commitment to joy and optimism. </w:t>
      </w:r>
      <w:r w:rsidR="00B32717" w:rsidRPr="00C32156">
        <w:rPr>
          <w:rFonts w:ascii="Times New Roman" w:hAnsi="Times New Roman" w:cs="Times New Roman"/>
        </w:rPr>
        <w:t xml:space="preserve">Is he successful? </w:t>
      </w:r>
    </w:p>
    <w:p w14:paraId="29155DBE" w14:textId="624243AF" w:rsidR="006B08BF" w:rsidRPr="00C32156" w:rsidRDefault="006B08BF" w:rsidP="00333D95">
      <w:pPr>
        <w:outlineLvl w:val="0"/>
        <w:rPr>
          <w:rFonts w:ascii="Times New Roman" w:hAnsi="Times New Roman" w:cs="Times New Roman"/>
        </w:rPr>
      </w:pPr>
      <w:r w:rsidRPr="00C32156">
        <w:rPr>
          <w:rFonts w:ascii="Times New Roman" w:hAnsi="Times New Roman" w:cs="Times New Roman"/>
        </w:rPr>
        <w:t>This meeting should diverge from the standard classroom format.  Make it more of a “Farbrengen” or neo-Hasidic celebration than a regular class meeting.  Elements suggested for this:</w:t>
      </w:r>
    </w:p>
    <w:p w14:paraId="15FD09FE" w14:textId="19EADD8E"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A setting around a table, set with some light refreshments, rather than a classroom set-up.</w:t>
      </w:r>
    </w:p>
    <w:p w14:paraId="19B2B1FC" w14:textId="20E2A4DF"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 xml:space="preserve">Storytelling.  Find some favorite Hasidic stories, preferably some told by Reb </w:t>
      </w:r>
      <w:proofErr w:type="spellStart"/>
      <w:r w:rsidRPr="00C32156">
        <w:rPr>
          <w:rFonts w:ascii="Times New Roman" w:hAnsi="Times New Roman" w:cs="Times New Roman"/>
        </w:rPr>
        <w:t>Shlomo</w:t>
      </w:r>
      <w:proofErr w:type="spellEnd"/>
      <w:r w:rsidRPr="00C32156">
        <w:rPr>
          <w:rFonts w:ascii="Times New Roman" w:hAnsi="Times New Roman" w:cs="Times New Roman"/>
        </w:rPr>
        <w:t xml:space="preserve"> or Reb </w:t>
      </w:r>
      <w:proofErr w:type="spellStart"/>
      <w:r w:rsidRPr="00C32156">
        <w:rPr>
          <w:rFonts w:ascii="Times New Roman" w:hAnsi="Times New Roman" w:cs="Times New Roman"/>
        </w:rPr>
        <w:t>Zalman</w:t>
      </w:r>
      <w:proofErr w:type="spellEnd"/>
      <w:r w:rsidRPr="00C32156">
        <w:rPr>
          <w:rFonts w:ascii="Times New Roman" w:hAnsi="Times New Roman" w:cs="Times New Roman"/>
        </w:rPr>
        <w:t xml:space="preserve">.  These can be found </w:t>
      </w:r>
      <w:r w:rsidR="00103738">
        <w:rPr>
          <w:rFonts w:ascii="Times New Roman" w:hAnsi="Times New Roman" w:cs="Times New Roman"/>
        </w:rPr>
        <w:t>online</w:t>
      </w:r>
      <w:r w:rsidRPr="00C32156">
        <w:rPr>
          <w:rFonts w:ascii="Times New Roman" w:hAnsi="Times New Roman" w:cs="Times New Roman"/>
        </w:rPr>
        <w:t xml:space="preserve"> or </w:t>
      </w:r>
      <w:r w:rsidR="00103738">
        <w:rPr>
          <w:rFonts w:ascii="Times New Roman" w:hAnsi="Times New Roman" w:cs="Times New Roman"/>
        </w:rPr>
        <w:t>in various printed collections</w:t>
      </w:r>
      <w:r w:rsidRPr="00C32156">
        <w:rPr>
          <w:rFonts w:ascii="Times New Roman" w:hAnsi="Times New Roman" w:cs="Times New Roman"/>
        </w:rPr>
        <w:t>.</w:t>
      </w:r>
    </w:p>
    <w:p w14:paraId="24E41663" w14:textId="31DBBD0E" w:rsidR="006B08BF" w:rsidRPr="00C32156" w:rsidRDefault="006B08BF" w:rsidP="00ED66C4">
      <w:pPr>
        <w:ind w:firstLine="720"/>
        <w:outlineLvl w:val="0"/>
        <w:rPr>
          <w:rFonts w:ascii="Times New Roman" w:hAnsi="Times New Roman" w:cs="Times New Roman"/>
        </w:rPr>
      </w:pPr>
      <w:r w:rsidRPr="00C32156">
        <w:rPr>
          <w:rFonts w:ascii="Times New Roman" w:hAnsi="Times New Roman" w:cs="Times New Roman"/>
        </w:rPr>
        <w:t xml:space="preserve">Music.  Many recordings of Reb </w:t>
      </w:r>
      <w:proofErr w:type="spellStart"/>
      <w:r w:rsidRPr="00C32156">
        <w:rPr>
          <w:rFonts w:ascii="Times New Roman" w:hAnsi="Times New Roman" w:cs="Times New Roman"/>
        </w:rPr>
        <w:t>Shlomo’s</w:t>
      </w:r>
      <w:proofErr w:type="spellEnd"/>
      <w:r w:rsidRPr="00C32156">
        <w:rPr>
          <w:rFonts w:ascii="Times New Roman" w:hAnsi="Times New Roman" w:cs="Times New Roman"/>
        </w:rPr>
        <w:t xml:space="preserve"> niggunim (melodies)  can be found via the web.  Play some as background music throughout the session, but also pick one or </w:t>
      </w:r>
      <w:proofErr w:type="spellStart"/>
      <w:r w:rsidRPr="00C32156">
        <w:rPr>
          <w:rFonts w:ascii="Times New Roman" w:hAnsi="Times New Roman" w:cs="Times New Roman"/>
        </w:rPr>
        <w:t>twso</w:t>
      </w:r>
      <w:proofErr w:type="spellEnd"/>
      <w:r w:rsidRPr="00C32156">
        <w:rPr>
          <w:rFonts w:ascii="Times New Roman" w:hAnsi="Times New Roman" w:cs="Times New Roman"/>
        </w:rPr>
        <w:t xml:space="preserve"> for the group to learn, providing words and teaching the tune.  A good Hasidic farbrengen is an interspersing of stories, music, and fellowship.  Enjoy!</w:t>
      </w:r>
    </w:p>
    <w:p w14:paraId="7D6F5100" w14:textId="77777777" w:rsidR="006B08BF" w:rsidRPr="00C32156" w:rsidRDefault="006B08BF" w:rsidP="00333D95">
      <w:pPr>
        <w:outlineLvl w:val="0"/>
        <w:rPr>
          <w:rFonts w:ascii="Times New Roman" w:hAnsi="Times New Roman" w:cs="Times New Roman"/>
        </w:rPr>
      </w:pPr>
    </w:p>
    <w:p w14:paraId="782F07FB" w14:textId="77777777" w:rsidR="006B08BF" w:rsidRPr="00C32156" w:rsidRDefault="006B08BF" w:rsidP="00333D95">
      <w:pPr>
        <w:outlineLvl w:val="0"/>
        <w:rPr>
          <w:rFonts w:ascii="Times New Roman" w:hAnsi="Times New Roman" w:cs="Times New Roman"/>
        </w:rPr>
      </w:pPr>
    </w:p>
    <w:p w14:paraId="00572372" w14:textId="77777777" w:rsidR="00C14CCD" w:rsidRPr="00C32156" w:rsidRDefault="00C14CCD" w:rsidP="00333D95">
      <w:pPr>
        <w:outlineLvl w:val="0"/>
        <w:rPr>
          <w:rFonts w:ascii="Times New Roman" w:hAnsi="Times New Roman" w:cs="Times New Roman"/>
        </w:rPr>
      </w:pPr>
    </w:p>
    <w:p w14:paraId="5172E65C" w14:textId="77777777" w:rsidR="00D24DC9" w:rsidRPr="00C32156" w:rsidRDefault="00D24DC9" w:rsidP="00D24DC9">
      <w:pPr>
        <w:outlineLvl w:val="0"/>
        <w:rPr>
          <w:rFonts w:ascii="Times New Roman" w:hAnsi="Times New Roman" w:cs="Times New Roman"/>
        </w:rPr>
      </w:pPr>
    </w:p>
    <w:p w14:paraId="2A7F9825" w14:textId="77777777" w:rsidR="00D24DC9" w:rsidRPr="00C32156" w:rsidRDefault="00D24DC9" w:rsidP="00D24DC9">
      <w:pPr>
        <w:outlineLvl w:val="0"/>
        <w:rPr>
          <w:rFonts w:ascii="Times New Roman" w:hAnsi="Times New Roman" w:cs="Times New Roman"/>
        </w:rPr>
      </w:pPr>
    </w:p>
    <w:p w14:paraId="1317D075" w14:textId="77777777" w:rsidR="00742260" w:rsidRPr="00C32156" w:rsidRDefault="00742260">
      <w:pPr>
        <w:rPr>
          <w:rFonts w:ascii="Times New Roman" w:hAnsi="Times New Roman" w:cs="Times New Roman"/>
        </w:rPr>
      </w:pPr>
    </w:p>
    <w:p w14:paraId="13A4C3AA" w14:textId="77777777" w:rsidR="00742260" w:rsidRPr="00C32156" w:rsidRDefault="00742260">
      <w:pPr>
        <w:rPr>
          <w:rFonts w:ascii="Times New Roman" w:hAnsi="Times New Roman" w:cs="Times New Roman"/>
        </w:rPr>
      </w:pPr>
    </w:p>
    <w:p w14:paraId="32F31C36" w14:textId="77777777" w:rsidR="00742260" w:rsidRPr="00C32156" w:rsidRDefault="00742260">
      <w:pPr>
        <w:rPr>
          <w:rFonts w:ascii="Times New Roman" w:hAnsi="Times New Roman" w:cs="Times New Roman"/>
        </w:rPr>
      </w:pPr>
    </w:p>
    <w:p w14:paraId="3E831CF8" w14:textId="77777777" w:rsidR="009C1657" w:rsidRPr="00C32156" w:rsidRDefault="009C1657">
      <w:pPr>
        <w:rPr>
          <w:rFonts w:ascii="Times New Roman" w:hAnsi="Times New Roman" w:cs="Times New Roman"/>
        </w:rPr>
      </w:pPr>
    </w:p>
    <w:p w14:paraId="46FB3853" w14:textId="77777777" w:rsidR="009C1657" w:rsidRPr="00C32156" w:rsidRDefault="009C1657">
      <w:pPr>
        <w:rPr>
          <w:rFonts w:ascii="Times New Roman" w:hAnsi="Times New Roman" w:cs="Times New Roman"/>
        </w:rPr>
      </w:pPr>
    </w:p>
    <w:p w14:paraId="6CBE05A6" w14:textId="77777777" w:rsidR="00B510EE" w:rsidRPr="00C32156" w:rsidRDefault="00B510EE">
      <w:pPr>
        <w:rPr>
          <w:rFonts w:ascii="Times New Roman" w:hAnsi="Times New Roman" w:cs="Times New Roman"/>
        </w:rPr>
      </w:pPr>
    </w:p>
    <w:sectPr w:rsidR="00B510EE" w:rsidRPr="00C32156" w:rsidSect="003B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6482"/>
    <w:multiLevelType w:val="hybridMultilevel"/>
    <w:tmpl w:val="3864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C0092"/>
    <w:multiLevelType w:val="hybridMultilevel"/>
    <w:tmpl w:val="1004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B1013"/>
    <w:multiLevelType w:val="hybridMultilevel"/>
    <w:tmpl w:val="1452F240"/>
    <w:lvl w:ilvl="0" w:tplc="BB24E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EE"/>
    <w:rsid w:val="0000628E"/>
    <w:rsid w:val="00025C60"/>
    <w:rsid w:val="00033340"/>
    <w:rsid w:val="00044ED9"/>
    <w:rsid w:val="00051531"/>
    <w:rsid w:val="00074CDD"/>
    <w:rsid w:val="000930A2"/>
    <w:rsid w:val="00103738"/>
    <w:rsid w:val="00156F1D"/>
    <w:rsid w:val="00161BA5"/>
    <w:rsid w:val="001C3B5D"/>
    <w:rsid w:val="001F2C48"/>
    <w:rsid w:val="00287F87"/>
    <w:rsid w:val="002D3E00"/>
    <w:rsid w:val="00325A48"/>
    <w:rsid w:val="00333D95"/>
    <w:rsid w:val="00384DCC"/>
    <w:rsid w:val="003B12CC"/>
    <w:rsid w:val="003D16D4"/>
    <w:rsid w:val="003F639B"/>
    <w:rsid w:val="00430B19"/>
    <w:rsid w:val="00444C3D"/>
    <w:rsid w:val="00445E40"/>
    <w:rsid w:val="00476050"/>
    <w:rsid w:val="00485A80"/>
    <w:rsid w:val="00520D39"/>
    <w:rsid w:val="005537E6"/>
    <w:rsid w:val="00591D3B"/>
    <w:rsid w:val="00594772"/>
    <w:rsid w:val="005D1246"/>
    <w:rsid w:val="005D6C6C"/>
    <w:rsid w:val="00613B5E"/>
    <w:rsid w:val="00640AB8"/>
    <w:rsid w:val="006B08BF"/>
    <w:rsid w:val="006B1245"/>
    <w:rsid w:val="006D19C6"/>
    <w:rsid w:val="00701773"/>
    <w:rsid w:val="00737F3F"/>
    <w:rsid w:val="00742260"/>
    <w:rsid w:val="00744708"/>
    <w:rsid w:val="007F3697"/>
    <w:rsid w:val="00812AA4"/>
    <w:rsid w:val="00827417"/>
    <w:rsid w:val="00840580"/>
    <w:rsid w:val="00861612"/>
    <w:rsid w:val="0088460E"/>
    <w:rsid w:val="008A2FB4"/>
    <w:rsid w:val="008A71EC"/>
    <w:rsid w:val="008C3E05"/>
    <w:rsid w:val="00900E04"/>
    <w:rsid w:val="00905080"/>
    <w:rsid w:val="00925744"/>
    <w:rsid w:val="00957D60"/>
    <w:rsid w:val="009C1657"/>
    <w:rsid w:val="00A714D0"/>
    <w:rsid w:val="00A73FB9"/>
    <w:rsid w:val="00B32717"/>
    <w:rsid w:val="00B510EE"/>
    <w:rsid w:val="00B54D75"/>
    <w:rsid w:val="00B86179"/>
    <w:rsid w:val="00BA5481"/>
    <w:rsid w:val="00BB3C48"/>
    <w:rsid w:val="00BC4A78"/>
    <w:rsid w:val="00BD1A19"/>
    <w:rsid w:val="00BF683A"/>
    <w:rsid w:val="00C122E1"/>
    <w:rsid w:val="00C14CCD"/>
    <w:rsid w:val="00C32156"/>
    <w:rsid w:val="00C64866"/>
    <w:rsid w:val="00C82A70"/>
    <w:rsid w:val="00CC71A1"/>
    <w:rsid w:val="00D24DC9"/>
    <w:rsid w:val="00D71E3C"/>
    <w:rsid w:val="00E254C4"/>
    <w:rsid w:val="00E847E5"/>
    <w:rsid w:val="00E91EED"/>
    <w:rsid w:val="00ED66C4"/>
    <w:rsid w:val="00EE3C63"/>
    <w:rsid w:val="00EF3412"/>
    <w:rsid w:val="00F4213C"/>
    <w:rsid w:val="00FA3C05"/>
    <w:rsid w:val="00FB50D4"/>
    <w:rsid w:val="00FC29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C296B"/>
  <w15:docId w15:val="{8F5B59C9-F0C0-8747-BFBF-FBDDC60B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A NEW HASIDISM: ROOTS</vt:lpstr>
      <vt:lpstr>STUDY GUIDE    </vt:lpstr>
      <vt:lpstr>SESSION ONE</vt:lpstr>
      <vt:lpstr>Compare lists.  Note dissonance.  Ask for explanations.</vt:lpstr>
      <vt:lpstr>How does that affect their worldview?</vt:lpstr>
      <vt:lpstr>SESSION II:  MARTIN BUBER</vt:lpstr>
      <vt:lpstr>SESSION III:  HILLEL ZEITLIN, PART I</vt:lpstr>
      <vt:lpstr>Biographical introduction, from book.</vt:lpstr>
      <vt:lpstr>SESSION IV:  HILLEL ZEITLIN, PART II</vt:lpstr>
      <vt:lpstr>SESSION V: ABRAHAM JOSHUA HESCHEL I</vt:lpstr>
      <vt:lpstr/>
      <vt:lpstr>Base discussion on the introduction.  Follow the list of the five ways in which </vt:lpstr>
      <vt:lpstr/>
      <vt:lpstr>The emphasis on wonder.</vt:lpstr>
      <vt:lpstr>Witnessing rather than proving religious truth.</vt:lpstr>
      <vt:lpstr>The role of charismatic religious figures</vt:lpstr>
      <vt:lpstr>Compassion and joy as key spiritual; virtues.</vt:lpstr>
      <vt:lpstr>God’s need for human action.</vt:lpstr>
      <vt:lpstr/>
      <vt:lpstr/>
      <vt:lpstr>SESSION VI: ABRAHAM JOSHUA HESCHEL II</vt:lpstr>
      <vt:lpstr/>
      <vt:lpstr>Devote this session to “Pikuah Neshamah – To save a soul,” a very famous early H</vt:lpstr>
      <vt:lpstr/>
      <vt:lpstr>Read p. 1 paragraph beginning “The very existence of a Jew” and p. 2, “To live </vt:lpstr>
      <vt:lpstr>This essay was first published in 1949, shortly after the Holocaust?  How do you</vt:lpstr>
      <vt:lpstr/>
      <vt:lpstr/>
      <vt:lpstr>SESSION VII: ZALMAN SCHACHTER-SHALOMI</vt:lpstr>
      <vt:lpstr/>
      <vt:lpstr>Reading these selections from Reb Zalman gives us a chance to deal with the ques</vt:lpstr>
      <vt:lpstr/>
      <vt:lpstr>Compare Schachter-Shalomi’s view on this in his early “Hasidism and Neo-Hasidism</vt:lpstr>
      <vt:lpstr/>
      <vt:lpstr>Discussion: How do you feel about this question of seeking out a spiritual guide</vt:lpstr>
      <vt:lpstr/>
      <vt:lpstr>To what extent does the contemporary rabbi serve as a rebbe?  Should rabbis be m</vt:lpstr>
      <vt:lpstr/>
      <vt:lpstr/>
      <vt:lpstr>SESSION VIII:  Shlomo Carlebach</vt:lpstr>
      <vt:lpstr/>
      <vt:lpstr/>
      <vt:lpstr/>
      <vt:lpstr/>
    </vt:vector>
  </TitlesOfParts>
  <Company>Harvard</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Green</dc:creator>
  <cp:keywords/>
  <dc:description/>
  <cp:lastModifiedBy>Suzanne Selengut</cp:lastModifiedBy>
  <cp:revision>2</cp:revision>
  <dcterms:created xsi:type="dcterms:W3CDTF">2019-12-24T04:21:00Z</dcterms:created>
  <dcterms:modified xsi:type="dcterms:W3CDTF">2019-12-24T04:21:00Z</dcterms:modified>
</cp:coreProperties>
</file>